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545B0" w:rsidR="00072A07" w:rsidP="004545B0" w:rsidRDefault="69E0BF6D" w14:paraId="5F739947" w14:textId="7630BC79">
      <w:pPr>
        <w:pStyle w:val="Heading1"/>
      </w:pPr>
      <w:r w:rsidRPr="004545B0">
        <w:t>Comic-Con 2025: Guía para principiantes (y veteranos) para vivir el evento… y disfrutar San Diego al máximo</w:t>
      </w:r>
    </w:p>
    <w:p w:rsidR="00072A07" w:rsidP="002472AB" w:rsidRDefault="69E0BF6D" w14:paraId="3E3C0F49" w14:textId="0E830C4F">
      <w:pPr>
        <w:spacing w:before="240" w:after="240"/>
        <w:jc w:val="both"/>
        <w:rPr>
          <w:rFonts w:ascii="Avenir Next LT Pro" w:hAnsi="Avenir Next LT Pro" w:eastAsia="Avenir Next LT Pro" w:cs="Avenir Next LT Pro"/>
          <w:lang w:val="es-ES"/>
        </w:rPr>
      </w:pPr>
      <w:r w:rsidRPr="6EA66FA8" w:rsidR="69E0BF6D">
        <w:rPr>
          <w:rFonts w:ascii="Avenir Next LT Pro" w:hAnsi="Avenir Next LT Pro" w:eastAsia="Avenir Next LT Pro" w:cs="Avenir Next LT Pro"/>
          <w:b w:val="1"/>
          <w:bCs w:val="1"/>
          <w:lang w:val="es-ES"/>
        </w:rPr>
        <w:t>San Diego,</w:t>
      </w:r>
      <w:r w:rsidRPr="6EA66FA8" w:rsidR="3C0E4FFE">
        <w:rPr>
          <w:rFonts w:ascii="Avenir Next LT Pro" w:hAnsi="Avenir Next LT Pro" w:eastAsia="Avenir Next LT Pro" w:cs="Avenir Next LT Pro"/>
          <w:b w:val="1"/>
          <w:bCs w:val="1"/>
          <w:lang w:val="es-ES"/>
        </w:rPr>
        <w:t xml:space="preserve"> </w:t>
      </w:r>
      <w:r w:rsidRPr="6EA66FA8" w:rsidR="687A0C1B">
        <w:rPr>
          <w:rFonts w:ascii="Avenir Next LT Pro" w:hAnsi="Avenir Next LT Pro" w:eastAsia="Avenir Next LT Pro" w:cs="Avenir Next LT Pro"/>
          <w:b w:val="1"/>
          <w:bCs w:val="1"/>
          <w:lang w:val="es-ES"/>
        </w:rPr>
        <w:t xml:space="preserve">15 </w:t>
      </w:r>
      <w:r w:rsidRPr="6EA66FA8" w:rsidR="3C0E4FFE">
        <w:rPr>
          <w:rFonts w:ascii="Avenir Next LT Pro" w:hAnsi="Avenir Next LT Pro" w:eastAsia="Avenir Next LT Pro" w:cs="Avenir Next LT Pro"/>
          <w:b w:val="1"/>
          <w:bCs w:val="1"/>
          <w:lang w:val="es-ES"/>
        </w:rPr>
        <w:t>de</w:t>
      </w:r>
      <w:r w:rsidRPr="6EA66FA8" w:rsidR="69E0BF6D">
        <w:rPr>
          <w:rFonts w:ascii="Avenir Next LT Pro" w:hAnsi="Avenir Next LT Pro" w:eastAsia="Avenir Next LT Pro" w:cs="Avenir Next LT Pro"/>
          <w:b w:val="1"/>
          <w:bCs w:val="1"/>
          <w:lang w:val="es-ES"/>
        </w:rPr>
        <w:t xml:space="preserve"> julio 2025</w:t>
      </w:r>
      <w:r w:rsidRPr="6EA66FA8" w:rsidR="69E0BF6D">
        <w:rPr>
          <w:rFonts w:ascii="Avenir Next LT Pro" w:hAnsi="Avenir Next LT Pro" w:eastAsia="Avenir Next LT Pro" w:cs="Avenir Next LT Pro"/>
          <w:lang w:val="es-ES"/>
        </w:rPr>
        <w:t xml:space="preserve"> – Del 24 al 27 de julio, el centro de San Diego volverá a transformarse en la capital mundial de la cultura pop con la llegada de Comic-Con International. Pero más allá del cosplay, los paneles exclusivos y los autógrafos de celebridades, esta semana es también una oportunidad perfecta para explorar una de las ciudades más vibrantes del sur de California.</w:t>
      </w:r>
    </w:p>
    <w:p w:rsidR="00072A07" w:rsidP="002472AB" w:rsidRDefault="69E0BF6D" w14:paraId="397DC66C" w14:textId="600C0ADB">
      <w:pPr>
        <w:spacing w:before="240" w:after="240"/>
        <w:jc w:val="both"/>
        <w:rPr>
          <w:rFonts w:ascii="Avenir Next LT Pro" w:hAnsi="Avenir Next LT Pro" w:eastAsia="Avenir Next LT Pro" w:cs="Avenir Next LT Pro"/>
          <w:lang w:val="es-ES"/>
        </w:rPr>
      </w:pPr>
      <w:r w:rsidRPr="6EA66FA8" w:rsidR="69E0BF6D">
        <w:rPr>
          <w:rFonts w:ascii="Avenir Next LT Pro" w:hAnsi="Avenir Next LT Pro" w:eastAsia="Avenir Next LT Pro" w:cs="Avenir Next LT Pro"/>
          <w:lang w:val="es-ES"/>
        </w:rPr>
        <w:t xml:space="preserve">Ya seas un principiante con tu primer </w:t>
      </w:r>
      <w:hyperlink r:id="Rb7b0973569a14682">
        <w:r w:rsidRPr="6EA66FA8" w:rsidR="69E0BF6D">
          <w:rPr>
            <w:rStyle w:val="Hyperlink"/>
            <w:rFonts w:ascii="Avenir Next LT Pro" w:hAnsi="Avenir Next LT Pro" w:eastAsia="Avenir Next LT Pro" w:cs="Avenir Next LT Pro"/>
            <w:lang w:val="es-ES"/>
          </w:rPr>
          <w:t>badge</w:t>
        </w:r>
      </w:hyperlink>
      <w:r w:rsidRPr="6EA66FA8" w:rsidR="69E0BF6D">
        <w:rPr>
          <w:rFonts w:ascii="Avenir Next LT Pro" w:hAnsi="Avenir Next LT Pro" w:eastAsia="Avenir Next LT Pro" w:cs="Avenir Next LT Pro"/>
          <w:lang w:val="es-ES"/>
        </w:rPr>
        <w:t xml:space="preserve"> o un veterano con tu </w:t>
      </w:r>
      <w:r w:rsidRPr="6EA66FA8" w:rsidR="69E0BF6D">
        <w:rPr>
          <w:rFonts w:ascii="Avenir Next LT Pro" w:hAnsi="Avenir Next LT Pro" w:eastAsia="Avenir Next LT Pro" w:cs="Avenir Next LT Pro"/>
          <w:lang w:val="es-ES"/>
        </w:rPr>
        <w:t>spreadsheet</w:t>
      </w:r>
      <w:r w:rsidRPr="6EA66FA8" w:rsidR="69E0BF6D">
        <w:rPr>
          <w:rFonts w:ascii="Avenir Next LT Pro" w:hAnsi="Avenir Next LT Pro" w:eastAsia="Avenir Next LT Pro" w:cs="Avenir Next LT Pro"/>
          <w:lang w:val="es-ES"/>
        </w:rPr>
        <w:t xml:space="preserve"> de paneles perfectamente armado, aquí te dejamos una guía relajada para disfrutar la convención... y todo lo que San Diego tiene para ofrecer durante esos días.</w:t>
      </w:r>
    </w:p>
    <w:p w:rsidRPr="00B82C18" w:rsidR="00072A07" w:rsidP="00B82C18" w:rsidRDefault="69E0BF6D" w14:paraId="72ED3361" w14:textId="1105B7C5">
      <w:pPr>
        <w:pStyle w:val="Heading2"/>
      </w:pPr>
      <w:r w:rsidR="69E0BF6D">
        <w:rPr/>
        <w:t xml:space="preserve">Lo básico para sobrevivir Comic-Con </w:t>
      </w:r>
      <w:r w:rsidR="00A7686B">
        <w:rPr/>
        <w:t>2025</w:t>
      </w:r>
    </w:p>
    <w:p w:rsidR="17220E56" w:rsidP="6EA66FA8" w:rsidRDefault="17220E56" w14:paraId="4D1955C8" w14:textId="69216AE5">
      <w:pPr>
        <w:pStyle w:val="ListParagraph"/>
        <w:numPr>
          <w:ilvl w:val="0"/>
          <w:numId w:val="5"/>
        </w:numPr>
        <w:spacing w:before="240" w:after="240"/>
        <w:jc w:val="both"/>
        <w:rPr>
          <w:rFonts w:ascii="Avenir Next LT Pro" w:hAnsi="Avenir Next LT Pro" w:eastAsia="Avenir Next LT Pro" w:cs="Avenir Next LT Pro"/>
          <w:lang w:val="en-US"/>
        </w:rPr>
      </w:pPr>
      <w:r w:rsidRPr="6EA66FA8" w:rsidR="17220E56">
        <w:rPr>
          <w:rFonts w:ascii="Avenir Next LT Pro" w:hAnsi="Avenir Next LT Pro" w:eastAsia="Avenir Next LT Pro" w:cs="Avenir Next LT Pro"/>
          <w:b w:val="1"/>
          <w:bCs w:val="1"/>
          <w:lang w:val="en-US"/>
        </w:rPr>
        <w:t>Fechas</w:t>
      </w:r>
      <w:r w:rsidRPr="6EA66FA8" w:rsidR="17220E56">
        <w:rPr>
          <w:rFonts w:ascii="Avenir Next LT Pro" w:hAnsi="Avenir Next LT Pro" w:eastAsia="Avenir Next LT Pro" w:cs="Avenir Next LT Pro"/>
          <w:lang w:val="en-US"/>
        </w:rPr>
        <w:t>:</w:t>
      </w:r>
    </w:p>
    <w:p w:rsidR="17220E56" w:rsidP="6EA66FA8" w:rsidRDefault="17220E56" w14:paraId="6FEA338A" w14:textId="65929906">
      <w:pPr>
        <w:pStyle w:val="ListParagraph"/>
        <w:numPr>
          <w:ilvl w:val="1"/>
          <w:numId w:val="5"/>
        </w:numPr>
        <w:spacing w:before="240" w:beforeAutospacing="off" w:after="240" w:afterAutospacing="off"/>
        <w:rPr>
          <w:noProof w:val="0"/>
          <w:sz w:val="24"/>
          <w:szCs w:val="24"/>
          <w:lang w:val="es-ES"/>
        </w:rPr>
      </w:pPr>
      <w:r w:rsidRPr="6EA66FA8" w:rsidR="17220E56">
        <w:rPr>
          <w:noProof w:val="0"/>
          <w:lang w:val="es-ES"/>
        </w:rPr>
        <w:t>Preview</w:t>
      </w:r>
      <w:r w:rsidRPr="6EA66FA8" w:rsidR="17220E56">
        <w:rPr>
          <w:noProof w:val="0"/>
          <w:lang w:val="es-ES"/>
        </w:rPr>
        <w:t xml:space="preserve"> </w:t>
      </w:r>
      <w:r w:rsidRPr="6EA66FA8" w:rsidR="17220E56">
        <w:rPr>
          <w:noProof w:val="0"/>
          <w:lang w:val="es-ES"/>
        </w:rPr>
        <w:t>Night</w:t>
      </w:r>
      <w:r w:rsidRPr="6EA66FA8" w:rsidR="17220E56">
        <w:rPr>
          <w:noProof w:val="0"/>
          <w:lang w:val="es-ES"/>
        </w:rPr>
        <w:t>: miércoles 23 de julio, de 6 a 9 p.m.</w:t>
      </w:r>
    </w:p>
    <w:p w:rsidR="17220E56" w:rsidP="6EA66FA8" w:rsidRDefault="17220E56" w14:paraId="03DC3B28" w14:textId="307B746C">
      <w:pPr>
        <w:pStyle w:val="ListParagraph"/>
        <w:numPr>
          <w:ilvl w:val="1"/>
          <w:numId w:val="5"/>
        </w:numPr>
        <w:spacing w:before="240" w:beforeAutospacing="off" w:after="240" w:afterAutospacing="off"/>
        <w:rPr>
          <w:noProof w:val="0"/>
          <w:sz w:val="24"/>
          <w:szCs w:val="24"/>
          <w:lang w:val="es-ES"/>
        </w:rPr>
      </w:pPr>
      <w:r w:rsidRPr="6EA66FA8" w:rsidR="17220E56">
        <w:rPr>
          <w:noProof w:val="0"/>
          <w:lang w:val="es-ES"/>
        </w:rPr>
        <w:t>Día 1: jueves 24 de julio, de 9:30 a.m. a 7 p.m.</w:t>
      </w:r>
    </w:p>
    <w:p w:rsidR="17220E56" w:rsidP="6EA66FA8" w:rsidRDefault="17220E56" w14:paraId="203A62CC" w14:textId="61278A22">
      <w:pPr>
        <w:pStyle w:val="ListParagraph"/>
        <w:numPr>
          <w:ilvl w:val="1"/>
          <w:numId w:val="5"/>
        </w:numPr>
        <w:spacing w:before="240" w:beforeAutospacing="off" w:after="240" w:afterAutospacing="off"/>
        <w:rPr>
          <w:noProof w:val="0"/>
          <w:sz w:val="24"/>
          <w:szCs w:val="24"/>
          <w:lang w:val="es-ES"/>
        </w:rPr>
      </w:pPr>
      <w:r w:rsidRPr="6EA66FA8" w:rsidR="17220E56">
        <w:rPr>
          <w:noProof w:val="0"/>
          <w:lang w:val="es-ES"/>
        </w:rPr>
        <w:t>Día 2: viernes 25 de julio, de 9:30 a.m. a 7 p.m.</w:t>
      </w:r>
    </w:p>
    <w:p w:rsidR="17220E56" w:rsidP="6EA66FA8" w:rsidRDefault="17220E56" w14:paraId="6F91FB82" w14:textId="6EB5285A">
      <w:pPr>
        <w:pStyle w:val="ListParagraph"/>
        <w:numPr>
          <w:ilvl w:val="1"/>
          <w:numId w:val="5"/>
        </w:numPr>
        <w:spacing w:before="240" w:beforeAutospacing="off" w:after="240" w:afterAutospacing="off"/>
        <w:rPr>
          <w:noProof w:val="0"/>
          <w:sz w:val="24"/>
          <w:szCs w:val="24"/>
          <w:lang w:val="es-ES"/>
        </w:rPr>
      </w:pPr>
      <w:r w:rsidRPr="6EA66FA8" w:rsidR="17220E56">
        <w:rPr>
          <w:noProof w:val="0"/>
          <w:lang w:val="es-ES"/>
        </w:rPr>
        <w:t>Día 3: sábado 26 de julio, de 9:30 a.m. a 7 p.m.</w:t>
      </w:r>
    </w:p>
    <w:p w:rsidR="17220E56" w:rsidP="6EA66FA8" w:rsidRDefault="17220E56" w14:paraId="724E218F" w14:textId="0E1582EE">
      <w:pPr>
        <w:pStyle w:val="ListParagraph"/>
        <w:numPr>
          <w:ilvl w:val="1"/>
          <w:numId w:val="5"/>
        </w:numPr>
        <w:rPr>
          <w:noProof w:val="0"/>
          <w:sz w:val="24"/>
          <w:szCs w:val="24"/>
          <w:lang w:val="es-ES"/>
        </w:rPr>
      </w:pPr>
      <w:r w:rsidRPr="6EA66FA8" w:rsidR="17220E56">
        <w:rPr>
          <w:noProof w:val="0"/>
          <w:lang w:val="es-ES"/>
        </w:rPr>
        <w:t xml:space="preserve">Día 4: domingo 27 de julio, de 9:30 a.m. a 5 </w:t>
      </w:r>
      <w:r w:rsidRPr="6EA66FA8" w:rsidR="17220E56">
        <w:rPr>
          <w:noProof w:val="0"/>
          <w:lang w:val="es-ES"/>
        </w:rPr>
        <w:t>p.m</w:t>
      </w:r>
    </w:p>
    <w:p w:rsidRPr="00B35C11" w:rsidR="00072A07" w:rsidP="002472AB" w:rsidRDefault="69E0BF6D" w14:paraId="380CB514" w14:textId="104C6FAB">
      <w:pPr>
        <w:pStyle w:val="ListParagraph"/>
        <w:numPr>
          <w:ilvl w:val="0"/>
          <w:numId w:val="5"/>
        </w:numPr>
        <w:spacing w:before="240" w:after="240"/>
        <w:jc w:val="both"/>
        <w:rPr>
          <w:rFonts w:ascii="Avenir Next LT Pro" w:hAnsi="Avenir Next LT Pro" w:eastAsia="Avenir Next LT Pro" w:cs="Avenir Next LT Pro"/>
          <w:lang w:val="es-ES"/>
        </w:rPr>
      </w:pPr>
      <w:r w:rsidRPr="6EA66FA8" w:rsidR="69E0BF6D">
        <w:rPr>
          <w:rFonts w:ascii="Avenir Next LT Pro" w:hAnsi="Avenir Next LT Pro" w:eastAsia="Avenir Next LT Pro" w:cs="Avenir Next LT Pro"/>
          <w:b w:val="1"/>
          <w:bCs w:val="1"/>
          <w:lang w:val="es-ES"/>
        </w:rPr>
        <w:t>Transporte:</w:t>
      </w:r>
      <w:r w:rsidRPr="6EA66FA8" w:rsidR="69E0BF6D">
        <w:rPr>
          <w:rFonts w:ascii="Avenir Next LT Pro" w:hAnsi="Avenir Next LT Pro" w:eastAsia="Avenir Next LT Pro" w:cs="Avenir Next LT Pro"/>
          <w:lang w:val="es-ES"/>
        </w:rPr>
        <w:t xml:space="preserve"> </w:t>
      </w:r>
      <w:r w:rsidRPr="6EA66FA8" w:rsidR="69E0BF6D">
        <w:rPr>
          <w:rFonts w:ascii="Avenir Next LT Pro" w:hAnsi="Avenir Next LT Pro" w:eastAsia="Avenir Next LT Pro" w:cs="Avenir Next LT Pro"/>
          <w:lang w:val="es-ES"/>
        </w:rPr>
        <w:t xml:space="preserve">Olvídate del auto y súbete al </w:t>
      </w:r>
      <w:hyperlink r:id="R16a8b7e23afd42ac">
        <w:r w:rsidRPr="6EA66FA8" w:rsidR="69E0BF6D">
          <w:rPr>
            <w:rStyle w:val="Hyperlink"/>
            <w:rFonts w:ascii="Avenir Next LT Pro" w:hAnsi="Avenir Next LT Pro" w:eastAsia="Avenir Next LT Pro" w:cs="Avenir Next LT Pro"/>
            <w:lang w:val="es-ES"/>
          </w:rPr>
          <w:t>trolley</w:t>
        </w:r>
      </w:hyperlink>
      <w:r w:rsidRPr="6EA66FA8" w:rsidR="69E0BF6D">
        <w:rPr>
          <w:rFonts w:ascii="Avenir Next LT Pro" w:hAnsi="Avenir Next LT Pro" w:eastAsia="Avenir Next LT Pro" w:cs="Avenir Next LT Pro"/>
          <w:lang w:val="es-ES"/>
        </w:rPr>
        <w:t xml:space="preserve"> o al </w:t>
      </w:r>
      <w:hyperlink r:id="R7a3639984db94dde">
        <w:r w:rsidRPr="6EA66FA8" w:rsidR="69E0BF6D">
          <w:rPr>
            <w:rStyle w:val="Hyperlink"/>
            <w:rFonts w:ascii="Avenir Next LT Pro" w:hAnsi="Avenir Next LT Pro" w:eastAsia="Avenir Next LT Pro" w:cs="Avenir Next LT Pro"/>
            <w:lang w:val="es-ES"/>
          </w:rPr>
          <w:t>shuttle</w:t>
        </w:r>
        <w:r w:rsidRPr="6EA66FA8" w:rsidR="69E0BF6D">
          <w:rPr>
            <w:rStyle w:val="Hyperlink"/>
            <w:rFonts w:ascii="Avenir Next LT Pro" w:hAnsi="Avenir Next LT Pro" w:eastAsia="Avenir Next LT Pro" w:cs="Avenir Next LT Pro"/>
            <w:lang w:val="es-ES"/>
          </w:rPr>
          <w:t xml:space="preserve"> gratuito</w:t>
        </w:r>
      </w:hyperlink>
      <w:r w:rsidRPr="6EA66FA8" w:rsidR="69E0BF6D">
        <w:rPr>
          <w:rFonts w:ascii="Avenir Next LT Pro" w:hAnsi="Avenir Next LT Pro" w:eastAsia="Avenir Next LT Pro" w:cs="Avenir Next LT Pro"/>
          <w:lang w:val="es-ES"/>
        </w:rPr>
        <w:t xml:space="preserve"> (solo necesitas tu </w:t>
      </w:r>
      <w:r w:rsidRPr="6EA66FA8" w:rsidR="69E0BF6D">
        <w:rPr>
          <w:rFonts w:ascii="Avenir Next LT Pro" w:hAnsi="Avenir Next LT Pro" w:eastAsia="Avenir Next LT Pro" w:cs="Avenir Next LT Pro"/>
          <w:lang w:val="es-ES"/>
        </w:rPr>
        <w:t>badge</w:t>
      </w:r>
      <w:r w:rsidRPr="6EA66FA8" w:rsidR="69E0BF6D">
        <w:rPr>
          <w:rFonts w:ascii="Avenir Next LT Pro" w:hAnsi="Avenir Next LT Pro" w:eastAsia="Avenir Next LT Pro" w:cs="Avenir Next LT Pro"/>
          <w:lang w:val="es-ES"/>
        </w:rPr>
        <w:t xml:space="preserve">). También puedes caminar, pero lleva buenos tenis — se caminan entre </w:t>
      </w:r>
      <w:r w:rsidRPr="6EA66FA8" w:rsidR="00AD5AC4">
        <w:rPr>
          <w:rFonts w:ascii="Avenir Next LT Pro" w:hAnsi="Avenir Next LT Pro" w:eastAsia="Avenir Next LT Pro" w:cs="Avenir Next LT Pro"/>
          <w:lang w:val="es-ES"/>
        </w:rPr>
        <w:t>12 y 19 k</w:t>
      </w:r>
      <w:r w:rsidRPr="6EA66FA8" w:rsidR="70533F4F">
        <w:rPr>
          <w:rFonts w:ascii="Avenir Next LT Pro" w:hAnsi="Avenir Next LT Pro" w:eastAsia="Avenir Next LT Pro" w:cs="Avenir Next LT Pro"/>
          <w:lang w:val="es-ES"/>
        </w:rPr>
        <w:t>ilometros</w:t>
      </w:r>
      <w:r w:rsidRPr="6EA66FA8" w:rsidR="00AD5AC4">
        <w:rPr>
          <w:rFonts w:ascii="Avenir Next LT Pro" w:hAnsi="Avenir Next LT Pro" w:eastAsia="Avenir Next LT Pro" w:cs="Avenir Next LT Pro"/>
          <w:lang w:val="es-ES"/>
        </w:rPr>
        <w:t xml:space="preserve"> por día</w:t>
      </w:r>
      <w:r w:rsidRPr="6EA66FA8" w:rsidR="69E0BF6D">
        <w:rPr>
          <w:rFonts w:ascii="Avenir Next LT Pro" w:hAnsi="Avenir Next LT Pro" w:eastAsia="Avenir Next LT Pro" w:cs="Avenir Next LT Pro"/>
          <w:lang w:val="es-ES"/>
        </w:rPr>
        <w:t>.</w:t>
      </w:r>
    </w:p>
    <w:p w:rsidR="00072A07" w:rsidP="002472AB" w:rsidRDefault="69E0BF6D" w14:paraId="455D85B6" w14:textId="676DC836">
      <w:pPr>
        <w:pStyle w:val="ListParagraph"/>
        <w:numPr>
          <w:ilvl w:val="0"/>
          <w:numId w:val="5"/>
        </w:numPr>
        <w:spacing w:before="240" w:after="240"/>
        <w:jc w:val="both"/>
        <w:rPr>
          <w:rFonts w:ascii="Avenir Next LT Pro" w:hAnsi="Avenir Next LT Pro" w:eastAsia="Avenir Next LT Pro" w:cs="Avenir Next LT Pro"/>
        </w:rPr>
      </w:pPr>
      <w:r w:rsidRPr="00B35C11">
        <w:rPr>
          <w:rFonts w:ascii="Avenir Next LT Pro" w:hAnsi="Avenir Next LT Pro" w:eastAsia="Avenir Next LT Pro" w:cs="Avenir Next LT Pro"/>
          <w:b/>
          <w:bCs/>
          <w:lang w:val="es-ES"/>
        </w:rPr>
        <w:t xml:space="preserve">Pick-up de </w:t>
      </w:r>
      <w:proofErr w:type="spellStart"/>
      <w:r w:rsidRPr="00B35C11">
        <w:rPr>
          <w:rFonts w:ascii="Avenir Next LT Pro" w:hAnsi="Avenir Next LT Pro" w:eastAsia="Avenir Next LT Pro" w:cs="Avenir Next LT Pro"/>
          <w:b/>
          <w:bCs/>
          <w:lang w:val="es-ES"/>
        </w:rPr>
        <w:t>badges</w:t>
      </w:r>
      <w:proofErr w:type="spellEnd"/>
      <w:r w:rsidRPr="00B35C11">
        <w:rPr>
          <w:rFonts w:ascii="Avenir Next LT Pro" w:hAnsi="Avenir Next LT Pro" w:eastAsia="Avenir Next LT Pro" w:cs="Avenir Next LT Pro"/>
          <w:b/>
          <w:bCs/>
          <w:lang w:val="es-ES"/>
        </w:rPr>
        <w:t>:</w:t>
      </w:r>
      <w:r w:rsidRPr="00B35C11">
        <w:rPr>
          <w:rFonts w:ascii="Avenir Next LT Pro" w:hAnsi="Avenir Next LT Pro" w:eastAsia="Avenir Next LT Pro" w:cs="Avenir Next LT Pro"/>
          <w:lang w:val="es-ES"/>
        </w:rPr>
        <w:t xml:space="preserve"> Desde el martes 23, se pueden recoger en el centro de convenciones. </w:t>
      </w:r>
      <w:r w:rsidRPr="7072FBCE">
        <w:rPr>
          <w:rFonts w:ascii="Avenir Next LT Pro" w:hAnsi="Avenir Next LT Pro" w:eastAsia="Avenir Next LT Pro" w:cs="Avenir Next LT Pro"/>
        </w:rPr>
        <w:t xml:space="preserve">¡Entre </w:t>
      </w:r>
      <w:proofErr w:type="spellStart"/>
      <w:r w:rsidRPr="7072FBCE">
        <w:rPr>
          <w:rFonts w:ascii="Avenir Next LT Pro" w:hAnsi="Avenir Next LT Pro" w:eastAsia="Avenir Next LT Pro" w:cs="Avenir Next LT Pro"/>
        </w:rPr>
        <w:t>más</w:t>
      </w:r>
      <w:proofErr w:type="spellEnd"/>
      <w:r w:rsidRPr="7072FBCE">
        <w:rPr>
          <w:rFonts w:ascii="Avenir Next LT Pro" w:hAnsi="Avenir Next LT Pro" w:eastAsia="Avenir Next LT Pro" w:cs="Avenir Next LT Pro"/>
        </w:rPr>
        <w:t xml:space="preserve"> pronto, </w:t>
      </w:r>
      <w:proofErr w:type="spellStart"/>
      <w:r w:rsidRPr="7072FBCE">
        <w:rPr>
          <w:rFonts w:ascii="Avenir Next LT Pro" w:hAnsi="Avenir Next LT Pro" w:eastAsia="Avenir Next LT Pro" w:cs="Avenir Next LT Pro"/>
        </w:rPr>
        <w:t>mejor</w:t>
      </w:r>
      <w:proofErr w:type="spellEnd"/>
      <w:r w:rsidRPr="7072FBCE">
        <w:rPr>
          <w:rFonts w:ascii="Avenir Next LT Pro" w:hAnsi="Avenir Next LT Pro" w:eastAsia="Avenir Next LT Pro" w:cs="Avenir Next LT Pro"/>
        </w:rPr>
        <w:t>!</w:t>
      </w:r>
    </w:p>
    <w:p w:rsidRPr="00B35C11" w:rsidR="00072A07" w:rsidP="004545B0" w:rsidRDefault="69E0BF6D" w14:paraId="427ADE24" w14:textId="20199EF2">
      <w:pPr>
        <w:pStyle w:val="Heading2"/>
      </w:pPr>
      <w:r w:rsidRPr="00B35C11">
        <w:t>Explora San Diego entre paneles</w:t>
      </w:r>
    </w:p>
    <w:p w:rsidRPr="00B35C11" w:rsidR="00072A07" w:rsidP="002472AB" w:rsidRDefault="69E0BF6D" w14:paraId="6B4899B6" w14:textId="02289AA3">
      <w:pPr>
        <w:spacing w:before="240" w:after="240"/>
        <w:jc w:val="both"/>
        <w:rPr>
          <w:rFonts w:ascii="Avenir Next LT Pro" w:hAnsi="Avenir Next LT Pro" w:eastAsia="Avenir Next LT Pro" w:cs="Avenir Next LT Pro"/>
          <w:lang w:val="es-ES"/>
        </w:rPr>
      </w:pPr>
      <w:r w:rsidRPr="00B35C11">
        <w:rPr>
          <w:rFonts w:ascii="Avenir Next LT Pro" w:hAnsi="Avenir Next LT Pro" w:eastAsia="Avenir Next LT Pro" w:cs="Avenir Next LT Pro"/>
          <w:lang w:val="es-ES"/>
        </w:rPr>
        <w:t xml:space="preserve">El </w:t>
      </w:r>
      <w:hyperlink w:history="1" r:id="rId10">
        <w:r w:rsidRPr="00D93E9E">
          <w:rPr>
            <w:rStyle w:val="Hyperlink"/>
            <w:rFonts w:ascii="Avenir Next LT Pro" w:hAnsi="Avenir Next LT Pro" w:eastAsia="Avenir Next LT Pro" w:cs="Avenir Next LT Pro"/>
            <w:b/>
            <w:bCs/>
            <w:lang w:val="es-ES"/>
          </w:rPr>
          <w:t xml:space="preserve">San Diego </w:t>
        </w:r>
        <w:proofErr w:type="spellStart"/>
        <w:r w:rsidRPr="00D93E9E">
          <w:rPr>
            <w:rStyle w:val="Hyperlink"/>
            <w:rFonts w:ascii="Avenir Next LT Pro" w:hAnsi="Avenir Next LT Pro" w:eastAsia="Avenir Next LT Pro" w:cs="Avenir Next LT Pro"/>
            <w:b/>
            <w:bCs/>
            <w:lang w:val="es-ES"/>
          </w:rPr>
          <w:t>Convention</w:t>
        </w:r>
        <w:proofErr w:type="spellEnd"/>
        <w:r w:rsidRPr="00D93E9E">
          <w:rPr>
            <w:rStyle w:val="Hyperlink"/>
            <w:rFonts w:ascii="Avenir Next LT Pro" w:hAnsi="Avenir Next LT Pro" w:eastAsia="Avenir Next LT Pro" w:cs="Avenir Next LT Pro"/>
            <w:b/>
            <w:bCs/>
            <w:lang w:val="es-ES"/>
          </w:rPr>
          <w:t xml:space="preserve"> Center</w:t>
        </w:r>
      </w:hyperlink>
      <w:r w:rsidRPr="00B35C11">
        <w:rPr>
          <w:rFonts w:ascii="Avenir Next LT Pro" w:hAnsi="Avenir Next LT Pro" w:eastAsia="Avenir Next LT Pro" w:cs="Avenir Next LT Pro"/>
          <w:lang w:val="es-ES"/>
        </w:rPr>
        <w:t xml:space="preserve"> está justo en el corazón del </w:t>
      </w:r>
      <w:hyperlink w:history="1" r:id="rId11">
        <w:proofErr w:type="spellStart"/>
        <w:r w:rsidRPr="00AD5AC4">
          <w:rPr>
            <w:rStyle w:val="Hyperlink"/>
            <w:rFonts w:ascii="Avenir Next LT Pro" w:hAnsi="Avenir Next LT Pro" w:eastAsia="Avenir Next LT Pro" w:cs="Avenir Next LT Pro"/>
            <w:b/>
            <w:bCs/>
            <w:lang w:val="es-ES"/>
          </w:rPr>
          <w:t>Gaslamp</w:t>
        </w:r>
        <w:proofErr w:type="spellEnd"/>
        <w:r w:rsidRPr="00AD5AC4">
          <w:rPr>
            <w:rStyle w:val="Hyperlink"/>
            <w:rFonts w:ascii="Avenir Next LT Pro" w:hAnsi="Avenir Next LT Pro" w:eastAsia="Avenir Next LT Pro" w:cs="Avenir Next LT Pro"/>
            <w:b/>
            <w:bCs/>
            <w:lang w:val="es-ES"/>
          </w:rPr>
          <w:t xml:space="preserve"> </w:t>
        </w:r>
        <w:proofErr w:type="spellStart"/>
        <w:r w:rsidRPr="00AD5AC4">
          <w:rPr>
            <w:rStyle w:val="Hyperlink"/>
            <w:rFonts w:ascii="Avenir Next LT Pro" w:hAnsi="Avenir Next LT Pro" w:eastAsia="Avenir Next LT Pro" w:cs="Avenir Next LT Pro"/>
            <w:b/>
            <w:bCs/>
            <w:lang w:val="es-ES"/>
          </w:rPr>
          <w:t>Quarter</w:t>
        </w:r>
        <w:proofErr w:type="spellEnd"/>
      </w:hyperlink>
      <w:r w:rsidRPr="00B35C11">
        <w:rPr>
          <w:rFonts w:ascii="Avenir Next LT Pro" w:hAnsi="Avenir Next LT Pro" w:eastAsia="Avenir Next LT Pro" w:cs="Avenir Next LT Pro"/>
          <w:lang w:val="es-ES"/>
        </w:rPr>
        <w:t xml:space="preserve">, uno de los barrios más </w:t>
      </w:r>
      <w:proofErr w:type="spellStart"/>
      <w:r w:rsidRPr="00B35C11">
        <w:rPr>
          <w:rFonts w:ascii="Avenir Next LT Pro" w:hAnsi="Avenir Next LT Pro" w:eastAsia="Avenir Next LT Pro" w:cs="Avenir Next LT Pro"/>
          <w:lang w:val="es-ES"/>
        </w:rPr>
        <w:t>cool</w:t>
      </w:r>
      <w:proofErr w:type="spellEnd"/>
      <w:r w:rsidRPr="00B35C11">
        <w:rPr>
          <w:rFonts w:ascii="Avenir Next LT Pro" w:hAnsi="Avenir Next LT Pro" w:eastAsia="Avenir Next LT Pro" w:cs="Avenir Next LT Pro"/>
          <w:lang w:val="es-ES"/>
        </w:rPr>
        <w:t xml:space="preserve"> y caminables de la ciudad. Aunque muchas calles estarán cerradas al tráfico (ideal para tomarte fotos con </w:t>
      </w:r>
      <w:proofErr w:type="spellStart"/>
      <w:r w:rsidRPr="00B35C11">
        <w:rPr>
          <w:rFonts w:ascii="Avenir Next LT Pro" w:hAnsi="Avenir Next LT Pro" w:eastAsia="Avenir Next LT Pro" w:cs="Avenir Next LT Pro"/>
          <w:lang w:val="es-ES"/>
        </w:rPr>
        <w:t>cosplayers</w:t>
      </w:r>
      <w:proofErr w:type="spellEnd"/>
      <w:r w:rsidR="00D93E9E">
        <w:rPr>
          <w:rFonts w:ascii="Avenir Next LT Pro" w:hAnsi="Avenir Next LT Pro" w:eastAsia="Avenir Next LT Pro" w:cs="Avenir Next LT Pro"/>
          <w:lang w:val="es-ES"/>
        </w:rPr>
        <w:t xml:space="preserve"> y caminar sus calles</w:t>
      </w:r>
      <w:r w:rsidRPr="00B35C11">
        <w:rPr>
          <w:rFonts w:ascii="Avenir Next LT Pro" w:hAnsi="Avenir Next LT Pro" w:eastAsia="Avenir Next LT Pro" w:cs="Avenir Next LT Pro"/>
          <w:lang w:val="es-ES"/>
        </w:rPr>
        <w:t>), también es el lugar perfecto para:</w:t>
      </w:r>
    </w:p>
    <w:p w:rsidRPr="00B35C11" w:rsidR="00072A07" w:rsidP="002472AB" w:rsidRDefault="69E0BF6D" w14:paraId="6E722E47" w14:textId="66997D2B">
      <w:pPr>
        <w:pStyle w:val="ListParagraph"/>
        <w:numPr>
          <w:ilvl w:val="0"/>
          <w:numId w:val="4"/>
        </w:numPr>
        <w:spacing w:before="240" w:after="240"/>
        <w:jc w:val="both"/>
        <w:rPr>
          <w:rFonts w:ascii="Avenir Next LT Pro" w:hAnsi="Avenir Next LT Pro" w:eastAsia="Avenir Next LT Pro" w:cs="Avenir Next LT Pro"/>
          <w:lang w:val="es-ES"/>
        </w:rPr>
      </w:pPr>
      <w:r w:rsidRPr="00B35C11">
        <w:rPr>
          <w:rFonts w:ascii="Avenir Next LT Pro" w:hAnsi="Avenir Next LT Pro" w:eastAsia="Avenir Next LT Pro" w:cs="Avenir Next LT Pro"/>
          <w:lang w:val="es-ES"/>
        </w:rPr>
        <w:t xml:space="preserve">Tomarte un break con café local o una </w:t>
      </w:r>
      <w:hyperlink w:history="1" r:id="rId12">
        <w:r w:rsidRPr="00C8438B">
          <w:rPr>
            <w:rStyle w:val="Hyperlink"/>
            <w:rFonts w:ascii="Avenir Next LT Pro" w:hAnsi="Avenir Next LT Pro" w:eastAsia="Avenir Next LT Pro" w:cs="Avenir Next LT Pro"/>
            <w:lang w:val="es-ES"/>
          </w:rPr>
          <w:t>cerveza artesanal.</w:t>
        </w:r>
      </w:hyperlink>
    </w:p>
    <w:p w:rsidRPr="00B35C11" w:rsidR="00072A07" w:rsidP="002472AB" w:rsidRDefault="69E0BF6D" w14:paraId="2E9BAC8B" w14:textId="7C1EB378">
      <w:pPr>
        <w:pStyle w:val="ListParagraph"/>
        <w:numPr>
          <w:ilvl w:val="0"/>
          <w:numId w:val="4"/>
        </w:numPr>
        <w:spacing w:before="240" w:after="240"/>
        <w:jc w:val="both"/>
        <w:rPr>
          <w:rFonts w:ascii="Avenir Next LT Pro" w:hAnsi="Avenir Next LT Pro" w:eastAsia="Avenir Next LT Pro" w:cs="Avenir Next LT Pro"/>
          <w:lang w:val="es-ES"/>
        </w:rPr>
      </w:pPr>
      <w:r w:rsidRPr="00B35C11">
        <w:rPr>
          <w:rFonts w:ascii="Avenir Next LT Pro" w:hAnsi="Avenir Next LT Pro" w:eastAsia="Avenir Next LT Pro" w:cs="Avenir Next LT Pro"/>
          <w:lang w:val="es-ES"/>
        </w:rPr>
        <w:t xml:space="preserve">Comer desde tacos hasta sushi o </w:t>
      </w:r>
      <w:proofErr w:type="spellStart"/>
      <w:r w:rsidRPr="00B35C11">
        <w:rPr>
          <w:rFonts w:ascii="Avenir Next LT Pro" w:hAnsi="Avenir Next LT Pro" w:eastAsia="Avenir Next LT Pro" w:cs="Avenir Next LT Pro"/>
          <w:lang w:val="es-ES"/>
        </w:rPr>
        <w:t>brunch</w:t>
      </w:r>
      <w:proofErr w:type="spellEnd"/>
      <w:r w:rsidRPr="00B35C11">
        <w:rPr>
          <w:rFonts w:ascii="Avenir Next LT Pro" w:hAnsi="Avenir Next LT Pro" w:eastAsia="Avenir Next LT Pro" w:cs="Avenir Next LT Pro"/>
          <w:lang w:val="es-ES"/>
        </w:rPr>
        <w:t xml:space="preserve"> californiano.</w:t>
      </w:r>
    </w:p>
    <w:p w:rsidRPr="00B35C11" w:rsidR="00072A07" w:rsidP="002472AB" w:rsidRDefault="69E0BF6D" w14:paraId="4F7CDEB0" w14:textId="36B96BF9">
      <w:pPr>
        <w:pStyle w:val="ListParagraph"/>
        <w:numPr>
          <w:ilvl w:val="0"/>
          <w:numId w:val="4"/>
        </w:numPr>
        <w:spacing w:before="240" w:after="240"/>
        <w:jc w:val="both"/>
        <w:rPr>
          <w:rFonts w:ascii="Avenir Next LT Pro" w:hAnsi="Avenir Next LT Pro" w:eastAsia="Avenir Next LT Pro" w:cs="Avenir Next LT Pro"/>
          <w:lang w:val="es-ES"/>
        </w:rPr>
      </w:pPr>
      <w:r w:rsidRPr="00B35C11">
        <w:rPr>
          <w:rFonts w:ascii="Avenir Next LT Pro" w:hAnsi="Avenir Next LT Pro" w:eastAsia="Avenir Next LT Pro" w:cs="Avenir Next LT Pro"/>
          <w:lang w:val="es-ES"/>
        </w:rPr>
        <w:t xml:space="preserve">Hacer </w:t>
      </w:r>
      <w:proofErr w:type="spellStart"/>
      <w:r w:rsidRPr="00B35C11">
        <w:rPr>
          <w:rFonts w:ascii="Avenir Next LT Pro" w:hAnsi="Avenir Next LT Pro" w:eastAsia="Avenir Next LT Pro" w:cs="Avenir Next LT Pro"/>
          <w:lang w:val="es-ES"/>
        </w:rPr>
        <w:t>people</w:t>
      </w:r>
      <w:proofErr w:type="spellEnd"/>
      <w:r w:rsidRPr="00B35C11">
        <w:rPr>
          <w:rFonts w:ascii="Avenir Next LT Pro" w:hAnsi="Avenir Next LT Pro" w:eastAsia="Avenir Next LT Pro" w:cs="Avenir Next LT Pro"/>
          <w:lang w:val="es-ES"/>
        </w:rPr>
        <w:t xml:space="preserve"> </w:t>
      </w:r>
      <w:proofErr w:type="spellStart"/>
      <w:r w:rsidRPr="00B35C11">
        <w:rPr>
          <w:rFonts w:ascii="Avenir Next LT Pro" w:hAnsi="Avenir Next LT Pro" w:eastAsia="Avenir Next LT Pro" w:cs="Avenir Next LT Pro"/>
          <w:lang w:val="es-ES"/>
        </w:rPr>
        <w:t>watching</w:t>
      </w:r>
      <w:proofErr w:type="spellEnd"/>
      <w:r w:rsidRPr="00B35C11">
        <w:rPr>
          <w:rFonts w:ascii="Avenir Next LT Pro" w:hAnsi="Avenir Next LT Pro" w:eastAsia="Avenir Next LT Pro" w:cs="Avenir Next LT Pro"/>
          <w:lang w:val="es-ES"/>
        </w:rPr>
        <w:t xml:space="preserve"> en plazas, parques y terrazas.</w:t>
      </w:r>
    </w:p>
    <w:p w:rsidRPr="00B35C11" w:rsidR="00072A07" w:rsidP="002472AB" w:rsidRDefault="69E0BF6D" w14:paraId="2917FBA5" w14:textId="44377EE0">
      <w:pPr>
        <w:spacing w:before="240" w:after="240"/>
        <w:jc w:val="both"/>
        <w:rPr>
          <w:rFonts w:ascii="Avenir Next LT Pro" w:hAnsi="Avenir Next LT Pro" w:eastAsia="Avenir Next LT Pro" w:cs="Avenir Next LT Pro"/>
          <w:lang w:val="es-ES"/>
        </w:rPr>
      </w:pPr>
      <w:r w:rsidRPr="00B35C11">
        <w:rPr>
          <w:rFonts w:ascii="Avenir Next LT Pro" w:hAnsi="Avenir Next LT Pro" w:eastAsia="Avenir Next LT Pro" w:cs="Avenir Next LT Pro"/>
          <w:lang w:val="es-ES"/>
        </w:rPr>
        <w:t xml:space="preserve">Y si necesitas un respiro de tanto estímulo </w:t>
      </w:r>
      <w:proofErr w:type="spellStart"/>
      <w:r w:rsidRPr="00B35C11">
        <w:rPr>
          <w:rFonts w:ascii="Avenir Next LT Pro" w:hAnsi="Avenir Next LT Pro" w:eastAsia="Avenir Next LT Pro" w:cs="Avenir Next LT Pro"/>
          <w:lang w:val="es-ES"/>
        </w:rPr>
        <w:t>geek</w:t>
      </w:r>
      <w:proofErr w:type="spellEnd"/>
      <w:r w:rsidRPr="00B35C11">
        <w:rPr>
          <w:rFonts w:ascii="Avenir Next LT Pro" w:hAnsi="Avenir Next LT Pro" w:eastAsia="Avenir Next LT Pro" w:cs="Avenir Next LT Pro"/>
          <w:lang w:val="es-ES"/>
        </w:rPr>
        <w:t>:</w:t>
      </w:r>
    </w:p>
    <w:p w:rsidRPr="00B35C11" w:rsidR="00072A07" w:rsidP="002472AB" w:rsidRDefault="69E0BF6D" w14:paraId="59821A71" w14:textId="25318FFB">
      <w:pPr>
        <w:pStyle w:val="ListParagraph"/>
        <w:numPr>
          <w:ilvl w:val="0"/>
          <w:numId w:val="3"/>
        </w:numPr>
        <w:spacing w:before="240" w:after="240"/>
        <w:jc w:val="both"/>
        <w:rPr>
          <w:rFonts w:ascii="Avenir Next LT Pro" w:hAnsi="Avenir Next LT Pro" w:eastAsia="Avenir Next LT Pro" w:cs="Avenir Next LT Pro"/>
          <w:lang w:val="es-ES"/>
        </w:rPr>
      </w:pPr>
      <w:r w:rsidRPr="00B35C11">
        <w:rPr>
          <w:rFonts w:ascii="Avenir Next LT Pro" w:hAnsi="Avenir Next LT Pro" w:eastAsia="Avenir Next LT Pro" w:cs="Avenir Next LT Pro"/>
          <w:lang w:val="es-ES"/>
        </w:rPr>
        <w:lastRenderedPageBreak/>
        <w:t xml:space="preserve">Camina hacia </w:t>
      </w:r>
      <w:hyperlink w:history="1" r:id="rId13">
        <w:proofErr w:type="spellStart"/>
        <w:r w:rsidRPr="009148DD">
          <w:rPr>
            <w:rStyle w:val="Hyperlink"/>
            <w:rFonts w:ascii="Avenir Next LT Pro" w:hAnsi="Avenir Next LT Pro" w:eastAsia="Avenir Next LT Pro" w:cs="Avenir Next LT Pro"/>
            <w:b/>
            <w:bCs/>
            <w:lang w:val="es-ES"/>
          </w:rPr>
          <w:t>Seaport</w:t>
        </w:r>
        <w:proofErr w:type="spellEnd"/>
        <w:r w:rsidRPr="009148DD">
          <w:rPr>
            <w:rStyle w:val="Hyperlink"/>
            <w:rFonts w:ascii="Avenir Next LT Pro" w:hAnsi="Avenir Next LT Pro" w:eastAsia="Avenir Next LT Pro" w:cs="Avenir Next LT Pro"/>
            <w:b/>
            <w:bCs/>
            <w:lang w:val="es-ES"/>
          </w:rPr>
          <w:t xml:space="preserve"> </w:t>
        </w:r>
        <w:proofErr w:type="spellStart"/>
        <w:r w:rsidRPr="009148DD">
          <w:rPr>
            <w:rStyle w:val="Hyperlink"/>
            <w:rFonts w:ascii="Avenir Next LT Pro" w:hAnsi="Avenir Next LT Pro" w:eastAsia="Avenir Next LT Pro" w:cs="Avenir Next LT Pro"/>
            <w:b/>
            <w:bCs/>
            <w:lang w:val="es-ES"/>
          </w:rPr>
          <w:t>Village</w:t>
        </w:r>
        <w:proofErr w:type="spellEnd"/>
      </w:hyperlink>
      <w:r w:rsidRPr="00B35C11">
        <w:rPr>
          <w:rFonts w:ascii="Avenir Next LT Pro" w:hAnsi="Avenir Next LT Pro" w:eastAsia="Avenir Next LT Pro" w:cs="Avenir Next LT Pro"/>
          <w:lang w:val="es-ES"/>
        </w:rPr>
        <w:t xml:space="preserve"> o el </w:t>
      </w:r>
      <w:hyperlink w:history="1" r:id="rId14">
        <w:r w:rsidRPr="009148DD">
          <w:rPr>
            <w:rStyle w:val="Hyperlink"/>
            <w:rFonts w:ascii="Avenir Next LT Pro" w:hAnsi="Avenir Next LT Pro" w:eastAsia="Avenir Next LT Pro" w:cs="Avenir Next LT Pro"/>
            <w:b/>
            <w:bCs/>
            <w:lang w:val="es-ES"/>
          </w:rPr>
          <w:t>Embarcadero</w:t>
        </w:r>
      </w:hyperlink>
      <w:r w:rsidRPr="00B35C11">
        <w:rPr>
          <w:rFonts w:ascii="Avenir Next LT Pro" w:hAnsi="Avenir Next LT Pro" w:eastAsia="Avenir Next LT Pro" w:cs="Avenir Next LT Pro"/>
          <w:lang w:val="es-ES"/>
        </w:rPr>
        <w:t>, a solo unos pasos.</w:t>
      </w:r>
    </w:p>
    <w:p w:rsidRPr="00B35C11" w:rsidR="00072A07" w:rsidP="002472AB" w:rsidRDefault="69E0BF6D" w14:paraId="6E21D526" w14:textId="48C3A38A">
      <w:pPr>
        <w:pStyle w:val="ListParagraph"/>
        <w:numPr>
          <w:ilvl w:val="0"/>
          <w:numId w:val="3"/>
        </w:numPr>
        <w:spacing w:before="240" w:after="240"/>
        <w:jc w:val="both"/>
        <w:rPr>
          <w:rFonts w:ascii="Avenir Next LT Pro" w:hAnsi="Avenir Next LT Pro" w:eastAsia="Avenir Next LT Pro" w:cs="Avenir Next LT Pro"/>
          <w:lang w:val="es-ES"/>
        </w:rPr>
      </w:pPr>
      <w:r w:rsidRPr="6EA66FA8" w:rsidR="69E0BF6D">
        <w:rPr>
          <w:rFonts w:ascii="Avenir Next LT Pro" w:hAnsi="Avenir Next LT Pro" w:eastAsia="Avenir Next LT Pro" w:cs="Avenir Next LT Pro"/>
          <w:lang w:val="es-ES"/>
        </w:rPr>
        <w:t>Relájate junto al mar o toma una bici para recorrer la costa.</w:t>
      </w:r>
    </w:p>
    <w:p w:rsidR="440F4717" w:rsidP="6EA66FA8" w:rsidRDefault="440F4717" w14:paraId="08200EC9" w14:textId="3614FE03">
      <w:pPr>
        <w:pStyle w:val="ListParagraph"/>
        <w:numPr>
          <w:ilvl w:val="0"/>
          <w:numId w:val="3"/>
        </w:numPr>
        <w:spacing w:before="240" w:after="240"/>
        <w:jc w:val="both"/>
        <w:rPr>
          <w:rFonts w:ascii="Avenir Next LT Pro" w:hAnsi="Avenir Next LT Pro" w:eastAsia="Avenir Next LT Pro" w:cs="Avenir Next LT Pro"/>
          <w:sz w:val="24"/>
          <w:szCs w:val="24"/>
          <w:lang w:val="es-ES"/>
        </w:rPr>
      </w:pPr>
      <w:r w:rsidRPr="6EA66FA8" w:rsidR="440F4717">
        <w:rPr>
          <w:rFonts w:ascii="Avenir Next LT Pro" w:hAnsi="Avenir Next LT Pro" w:eastAsia="Avenir Next LT Pro" w:cs="Avenir Next LT Pro"/>
          <w:lang w:val="es-ES"/>
        </w:rPr>
        <w:t xml:space="preserve">¿Playita? En solo 15 minutos puedes estar en </w:t>
      </w:r>
      <w:hyperlink r:id="R0743aee9c7804437">
        <w:r w:rsidRPr="6EA66FA8" w:rsidR="440F4717">
          <w:rPr>
            <w:rStyle w:val="Hyperlink"/>
            <w:rFonts w:ascii="Avenir Next LT Pro" w:hAnsi="Avenir Next LT Pro" w:eastAsia="Avenir Next LT Pro" w:cs="Avenir Next LT Pro"/>
            <w:b w:val="1"/>
            <w:bCs w:val="1"/>
            <w:lang w:val="es-ES"/>
          </w:rPr>
          <w:t>Coronado Beach</w:t>
        </w:r>
      </w:hyperlink>
      <w:r w:rsidRPr="6EA66FA8" w:rsidR="440F4717">
        <w:rPr>
          <w:rFonts w:ascii="Avenir Next LT Pro" w:hAnsi="Avenir Next LT Pro" w:eastAsia="Avenir Next LT Pro" w:cs="Avenir Next LT Pro"/>
          <w:lang w:val="es-ES"/>
        </w:rPr>
        <w:t xml:space="preserve">, ya sea en coche o —mejor aún— tomando el </w:t>
      </w:r>
      <w:hyperlink r:id="Re05a85e401c54094">
        <w:r w:rsidRPr="6EA66FA8" w:rsidR="440F4717">
          <w:rPr>
            <w:rStyle w:val="Hyperlink"/>
            <w:rFonts w:ascii="Avenir Next LT Pro" w:hAnsi="Avenir Next LT Pro" w:eastAsia="Avenir Next LT Pro" w:cs="Avenir Next LT Pro"/>
            <w:lang w:val="es-ES"/>
          </w:rPr>
          <w:t>ferry</w:t>
        </w:r>
      </w:hyperlink>
      <w:r w:rsidRPr="6EA66FA8" w:rsidR="440F4717">
        <w:rPr>
          <w:rFonts w:ascii="Avenir Next LT Pro" w:hAnsi="Avenir Next LT Pro" w:eastAsia="Avenir Next LT Pro" w:cs="Avenir Next LT Pro"/>
          <w:lang w:val="es-ES"/>
        </w:rPr>
        <w:t xml:space="preserve"> desde el </w:t>
      </w:r>
      <w:r w:rsidRPr="6EA66FA8" w:rsidR="440F4717">
        <w:rPr>
          <w:rFonts w:ascii="Avenir Next LT Pro" w:hAnsi="Avenir Next LT Pro" w:eastAsia="Avenir Next LT Pro" w:cs="Avenir Next LT Pro"/>
          <w:lang w:val="es-ES"/>
        </w:rPr>
        <w:t>Convention</w:t>
      </w:r>
      <w:r w:rsidRPr="6EA66FA8" w:rsidR="440F4717">
        <w:rPr>
          <w:rFonts w:ascii="Avenir Next LT Pro" w:hAnsi="Avenir Next LT Pro" w:eastAsia="Avenir Next LT Pro" w:cs="Avenir Next LT Pro"/>
          <w:lang w:val="es-ES"/>
        </w:rPr>
        <w:t xml:space="preserve"> Center. El paseo es escénico, relajado y te deja justo frente a tiendas, restaurantes y la playa. </w:t>
      </w:r>
      <w:r w:rsidRPr="6EA66FA8" w:rsidR="440F4717">
        <w:rPr>
          <w:rFonts w:ascii="Avenir Next LT Pro" w:hAnsi="Avenir Next LT Pro" w:eastAsia="Avenir Next LT Pro" w:cs="Avenir Next LT Pro"/>
          <w:lang w:val="es-ES"/>
        </w:rPr>
        <w:t>Una gran forma de escapar del bullicio sin ir muy lejos.</w:t>
      </w:r>
    </w:p>
    <w:p w:rsidRPr="00B35C11" w:rsidR="00072A07" w:rsidP="004545B0" w:rsidRDefault="69E0BF6D" w14:paraId="58EBFE80" w14:textId="2140E646">
      <w:pPr>
        <w:pStyle w:val="Heading2"/>
      </w:pPr>
      <w:r w:rsidRPr="00B35C11">
        <w:t>Para los fans más clavados (o curiosos)</w:t>
      </w:r>
    </w:p>
    <w:p w:rsidRPr="00B35C11" w:rsidR="00072A07" w:rsidP="002472AB" w:rsidRDefault="69E0BF6D" w14:paraId="66C51AE5" w14:textId="241D5E60">
      <w:pPr>
        <w:spacing w:before="240" w:after="240"/>
        <w:jc w:val="both"/>
        <w:rPr>
          <w:rFonts w:ascii="Avenir Next LT Pro" w:hAnsi="Avenir Next LT Pro" w:eastAsia="Avenir Next LT Pro" w:cs="Avenir Next LT Pro"/>
          <w:lang w:val="es-ES"/>
        </w:rPr>
      </w:pPr>
      <w:r w:rsidRPr="00B35C11">
        <w:rPr>
          <w:rFonts w:ascii="Avenir Next LT Pro" w:hAnsi="Avenir Next LT Pro" w:eastAsia="Avenir Next LT Pro" w:cs="Avenir Next LT Pro"/>
          <w:lang w:val="es-ES"/>
        </w:rPr>
        <w:t>Además de los paneles principales, hay cientos de actividades paralelas que no siempre requieren hacer fila:</w:t>
      </w:r>
    </w:p>
    <w:p w:rsidRPr="00CC4DAB" w:rsidR="00072A07" w:rsidP="002472AB" w:rsidRDefault="69E0BF6D" w14:paraId="03BB8E54" w14:textId="5D2BDB40">
      <w:pPr>
        <w:pStyle w:val="ListParagraph"/>
        <w:numPr>
          <w:ilvl w:val="0"/>
          <w:numId w:val="2"/>
        </w:numPr>
        <w:spacing w:before="240" w:after="240"/>
        <w:jc w:val="both"/>
        <w:rPr>
          <w:rFonts w:ascii="Avenir Next LT Pro" w:hAnsi="Avenir Next LT Pro" w:eastAsia="Avenir Next LT Pro" w:cs="Avenir Next LT Pro"/>
          <w:lang w:val="es-ES"/>
        </w:rPr>
      </w:pPr>
      <w:r w:rsidRPr="00CC4DAB">
        <w:rPr>
          <w:rFonts w:ascii="Avenir Next LT Pro" w:hAnsi="Avenir Next LT Pro" w:eastAsia="Avenir Next LT Pro" w:cs="Avenir Next LT Pro"/>
          <w:lang w:val="es-ES"/>
        </w:rPr>
        <w:t xml:space="preserve">El </w:t>
      </w:r>
      <w:hyperlink w:history="1" r:id="rId16">
        <w:r w:rsidRPr="00CC4DAB">
          <w:rPr>
            <w:rStyle w:val="Hyperlink"/>
            <w:rFonts w:ascii="Avenir Next LT Pro" w:hAnsi="Avenir Next LT Pro" w:eastAsia="Avenir Next LT Pro" w:cs="Avenir Next LT Pro"/>
            <w:i/>
            <w:iCs/>
            <w:lang w:val="es-ES"/>
          </w:rPr>
          <w:t xml:space="preserve">Comic-Con International </w:t>
        </w:r>
        <w:proofErr w:type="spellStart"/>
        <w:r w:rsidRPr="00CC4DAB">
          <w:rPr>
            <w:rStyle w:val="Hyperlink"/>
            <w:rFonts w:ascii="Avenir Next LT Pro" w:hAnsi="Avenir Next LT Pro" w:eastAsia="Avenir Next LT Pro" w:cs="Avenir Next LT Pro"/>
            <w:i/>
            <w:iCs/>
            <w:lang w:val="es-ES"/>
          </w:rPr>
          <w:t>Independent</w:t>
        </w:r>
        <w:proofErr w:type="spellEnd"/>
        <w:r w:rsidRPr="00CC4DAB">
          <w:rPr>
            <w:rStyle w:val="Hyperlink"/>
            <w:rFonts w:ascii="Avenir Next LT Pro" w:hAnsi="Avenir Next LT Pro" w:eastAsia="Avenir Next LT Pro" w:cs="Avenir Next LT Pro"/>
            <w:i/>
            <w:iCs/>
            <w:lang w:val="es-ES"/>
          </w:rPr>
          <w:t xml:space="preserve"> Film Festival</w:t>
        </w:r>
      </w:hyperlink>
      <w:r w:rsidRPr="00CC4DAB">
        <w:rPr>
          <w:rFonts w:ascii="Avenir Next LT Pro" w:hAnsi="Avenir Next LT Pro" w:eastAsia="Avenir Next LT Pro" w:cs="Avenir Next LT Pro"/>
          <w:lang w:val="es-ES"/>
        </w:rPr>
        <w:t>, con pelis que no están en ningún cine.</w:t>
      </w:r>
    </w:p>
    <w:p w:rsidRPr="00B35C11" w:rsidR="00072A07" w:rsidP="002472AB" w:rsidRDefault="69E0BF6D" w14:paraId="2D7EF575" w14:textId="28FC9149">
      <w:pPr>
        <w:pStyle w:val="ListParagraph"/>
        <w:numPr>
          <w:ilvl w:val="0"/>
          <w:numId w:val="2"/>
        </w:numPr>
        <w:spacing w:before="240" w:after="240"/>
        <w:jc w:val="both"/>
        <w:rPr>
          <w:rFonts w:ascii="Avenir Next LT Pro" w:hAnsi="Avenir Next LT Pro" w:eastAsia="Avenir Next LT Pro" w:cs="Avenir Next LT Pro"/>
          <w:lang w:val="es-ES"/>
        </w:rPr>
      </w:pPr>
      <w:r w:rsidRPr="00B35C11">
        <w:rPr>
          <w:rFonts w:ascii="Avenir Next LT Pro" w:hAnsi="Avenir Next LT Pro" w:eastAsia="Avenir Next LT Pro" w:cs="Avenir Next LT Pro"/>
          <w:lang w:val="es-ES"/>
        </w:rPr>
        <w:t xml:space="preserve">El famoso </w:t>
      </w:r>
      <w:proofErr w:type="spellStart"/>
      <w:r w:rsidRPr="00CC4DAB">
        <w:rPr>
          <w:rFonts w:ascii="Avenir Next LT Pro" w:hAnsi="Avenir Next LT Pro" w:eastAsia="Avenir Next LT Pro" w:cs="Avenir Next LT Pro"/>
          <w:i/>
          <w:iCs/>
          <w:lang w:val="es-ES"/>
        </w:rPr>
        <w:t>Masquerade</w:t>
      </w:r>
      <w:proofErr w:type="spellEnd"/>
      <w:r w:rsidRPr="00B35C11">
        <w:rPr>
          <w:rFonts w:ascii="Avenir Next LT Pro" w:hAnsi="Avenir Next LT Pro" w:eastAsia="Avenir Next LT Pro" w:cs="Avenir Next LT Pro"/>
          <w:lang w:val="es-ES"/>
        </w:rPr>
        <w:t>, o concurso de cosplay, donde la creatividad se desborda.</w:t>
      </w:r>
    </w:p>
    <w:p w:rsidRPr="00B35C11" w:rsidR="00072A07" w:rsidP="002472AB" w:rsidRDefault="69E0BF6D" w14:paraId="7DE9D5BB" w14:textId="545CD17E">
      <w:pPr>
        <w:pStyle w:val="ListParagraph"/>
        <w:numPr>
          <w:ilvl w:val="0"/>
          <w:numId w:val="2"/>
        </w:numPr>
        <w:spacing w:before="240" w:after="240"/>
        <w:jc w:val="both"/>
        <w:rPr>
          <w:rFonts w:ascii="Avenir Next LT Pro" w:hAnsi="Avenir Next LT Pro" w:eastAsia="Avenir Next LT Pro" w:cs="Avenir Next LT Pro"/>
          <w:lang w:val="es-ES"/>
        </w:rPr>
      </w:pPr>
      <w:r w:rsidRPr="00B35C11">
        <w:rPr>
          <w:rFonts w:ascii="Avenir Next LT Pro" w:hAnsi="Avenir Next LT Pro" w:eastAsia="Avenir Next LT Pro" w:cs="Avenir Next LT Pro"/>
          <w:lang w:val="es-ES"/>
        </w:rPr>
        <w:t xml:space="preserve">Firmas de artistas en </w:t>
      </w:r>
      <w:hyperlink w:history="1" r:id="rId17">
        <w:proofErr w:type="spellStart"/>
        <w:r w:rsidRPr="008B5278">
          <w:rPr>
            <w:rStyle w:val="Hyperlink"/>
            <w:rFonts w:ascii="Avenir Next LT Pro" w:hAnsi="Avenir Next LT Pro" w:eastAsia="Avenir Next LT Pro" w:cs="Avenir Next LT Pro"/>
            <w:lang w:val="es-ES"/>
          </w:rPr>
          <w:t>Artist</w:t>
        </w:r>
        <w:proofErr w:type="spellEnd"/>
        <w:r w:rsidRPr="008B5278">
          <w:rPr>
            <w:rStyle w:val="Hyperlink"/>
            <w:rFonts w:ascii="Avenir Next LT Pro" w:hAnsi="Avenir Next LT Pro" w:eastAsia="Avenir Next LT Pro" w:cs="Avenir Next LT Pro"/>
            <w:lang w:val="es-ES"/>
          </w:rPr>
          <w:t xml:space="preserve"> </w:t>
        </w:r>
        <w:proofErr w:type="spellStart"/>
        <w:r w:rsidRPr="008B5278">
          <w:rPr>
            <w:rStyle w:val="Hyperlink"/>
            <w:rFonts w:ascii="Avenir Next LT Pro" w:hAnsi="Avenir Next LT Pro" w:eastAsia="Avenir Next LT Pro" w:cs="Avenir Next LT Pro"/>
            <w:lang w:val="es-ES"/>
          </w:rPr>
          <w:t>Alley</w:t>
        </w:r>
        <w:proofErr w:type="spellEnd"/>
      </w:hyperlink>
      <w:r w:rsidR="00CC4DAB">
        <w:rPr>
          <w:rFonts w:ascii="Avenir Next LT Pro" w:hAnsi="Avenir Next LT Pro" w:eastAsia="Avenir Next LT Pro" w:cs="Avenir Next LT Pro"/>
          <w:lang w:val="es-ES"/>
        </w:rPr>
        <w:t xml:space="preserve">, dónde podrás conocer a los artistas detrás de los comics más exitosos o de culto, e incluso tener la oportunidad de convivirlos. </w:t>
      </w:r>
    </w:p>
    <w:p w:rsidRPr="004545B0" w:rsidR="00072A07" w:rsidP="002472AB" w:rsidRDefault="69E0BF6D" w14:paraId="14134FE3" w14:textId="71791127">
      <w:pPr>
        <w:pStyle w:val="ListParagraph"/>
        <w:numPr>
          <w:ilvl w:val="0"/>
          <w:numId w:val="2"/>
        </w:numPr>
        <w:spacing w:before="240" w:after="240"/>
        <w:jc w:val="both"/>
        <w:rPr>
          <w:rFonts w:ascii="Avenir Next LT Pro" w:hAnsi="Avenir Next LT Pro" w:eastAsia="Avenir Next LT Pro" w:cs="Avenir Next LT Pro"/>
          <w:lang w:val="es-ES"/>
        </w:rPr>
      </w:pPr>
      <w:r w:rsidRPr="6EA66FA8" w:rsidR="69E0BF6D">
        <w:rPr>
          <w:rFonts w:ascii="Avenir Next LT Pro" w:hAnsi="Avenir Next LT Pro" w:eastAsia="Avenir Next LT Pro" w:cs="Avenir Next LT Pro"/>
          <w:lang w:val="es-ES"/>
        </w:rPr>
        <w:t xml:space="preserve">Activaciones pop-up de tus marcas favoritas escondidas en hoteles, </w:t>
      </w:r>
      <w:r w:rsidRPr="6EA66FA8" w:rsidR="69E0BF6D">
        <w:rPr>
          <w:rFonts w:ascii="Avenir Next LT Pro" w:hAnsi="Avenir Next LT Pro" w:eastAsia="Avenir Next LT Pro" w:cs="Avenir Next LT Pro"/>
          <w:lang w:val="es-ES"/>
        </w:rPr>
        <w:t>rooftops</w:t>
      </w:r>
      <w:r w:rsidRPr="6EA66FA8" w:rsidR="69E0BF6D">
        <w:rPr>
          <w:rFonts w:ascii="Avenir Next LT Pro" w:hAnsi="Avenir Next LT Pro" w:eastAsia="Avenir Next LT Pro" w:cs="Avenir Next LT Pro"/>
          <w:lang w:val="es-ES"/>
        </w:rPr>
        <w:t xml:space="preserve"> y bares cercanos.</w:t>
      </w:r>
    </w:p>
    <w:p w:rsidR="3101DAED" w:rsidP="6EA66FA8" w:rsidRDefault="3101DAED" w14:paraId="06A55855" w14:textId="1E2EBEA8">
      <w:pPr>
        <w:spacing w:before="240" w:beforeAutospacing="off" w:after="240" w:afterAutospacing="off"/>
        <w:jc w:val="both"/>
      </w:pPr>
      <w:r w:rsidRPr="6EA66FA8" w:rsidR="3101DAED">
        <w:rPr>
          <w:rFonts w:ascii="Avenir Next LT Pro" w:hAnsi="Avenir Next LT Pro" w:eastAsia="Avenir Next LT Pro" w:cs="Avenir Next LT Pro"/>
          <w:noProof w:val="0"/>
          <w:sz w:val="24"/>
          <w:szCs w:val="24"/>
          <w:lang w:val="es-ES"/>
        </w:rPr>
        <w:t xml:space="preserve">Y entre los </w:t>
      </w:r>
      <w:r w:rsidRPr="6EA66FA8" w:rsidR="3101DAED">
        <w:rPr>
          <w:rFonts w:ascii="Avenir Next LT Pro" w:hAnsi="Avenir Next LT Pro" w:eastAsia="Avenir Next LT Pro" w:cs="Avenir Next LT Pro"/>
          <w:b w:val="1"/>
          <w:bCs w:val="1"/>
          <w:noProof w:val="0"/>
          <w:sz w:val="24"/>
          <w:szCs w:val="24"/>
          <w:lang w:val="es-ES"/>
        </w:rPr>
        <w:t>paneles más esperados</w:t>
      </w:r>
      <w:r w:rsidRPr="6EA66FA8" w:rsidR="3101DAED">
        <w:rPr>
          <w:rFonts w:ascii="Avenir Next LT Pro" w:hAnsi="Avenir Next LT Pro" w:eastAsia="Avenir Next LT Pro" w:cs="Avenir Next LT Pro"/>
          <w:noProof w:val="0"/>
          <w:sz w:val="24"/>
          <w:szCs w:val="24"/>
          <w:lang w:val="es-ES"/>
        </w:rPr>
        <w:t xml:space="preserve"> este año:</w:t>
      </w:r>
    </w:p>
    <w:p w:rsidR="3101DAED" w:rsidP="6EA66FA8" w:rsidRDefault="3101DAED" w14:paraId="580C5B2D" w14:textId="15BF9720">
      <w:pPr>
        <w:pStyle w:val="ListParagraph"/>
        <w:numPr>
          <w:ilvl w:val="0"/>
          <w:numId w:val="7"/>
        </w:numPr>
        <w:spacing w:before="240" w:beforeAutospacing="off" w:after="240" w:afterAutospacing="off"/>
        <w:jc w:val="both"/>
        <w:rPr>
          <w:rFonts w:ascii="Avenir Next LT Pro" w:hAnsi="Avenir Next LT Pro" w:eastAsia="Avenir Next LT Pro" w:cs="Avenir Next LT Pro"/>
          <w:noProof w:val="0"/>
          <w:sz w:val="24"/>
          <w:szCs w:val="24"/>
          <w:lang w:val="es-ES"/>
        </w:rPr>
      </w:pPr>
      <w:r w:rsidRPr="6EA66FA8" w:rsidR="3101DAED">
        <w:rPr>
          <w:rFonts w:ascii="Avenir Next LT Pro" w:hAnsi="Avenir Next LT Pro" w:eastAsia="Avenir Next LT Pro" w:cs="Avenir Next LT Pro"/>
          <w:i w:val="1"/>
          <w:iCs w:val="1"/>
          <w:noProof w:val="0"/>
          <w:sz w:val="24"/>
          <w:szCs w:val="24"/>
          <w:lang w:val="es-ES"/>
        </w:rPr>
        <w:t>The Toxic Avenger</w:t>
      </w:r>
      <w:r w:rsidRPr="6EA66FA8" w:rsidR="3101DAED">
        <w:rPr>
          <w:rFonts w:ascii="Avenir Next LT Pro" w:hAnsi="Avenir Next LT Pro" w:eastAsia="Avenir Next LT Pro" w:cs="Avenir Next LT Pro"/>
          <w:noProof w:val="0"/>
          <w:sz w:val="24"/>
          <w:szCs w:val="24"/>
          <w:lang w:val="es-ES"/>
        </w:rPr>
        <w:t xml:space="preserve"> (24 de julio, 5:30 p.m.) con Peter Dinklage y Elijah Wood.</w:t>
      </w:r>
    </w:p>
    <w:p w:rsidR="3101DAED" w:rsidP="6EA66FA8" w:rsidRDefault="3101DAED" w14:paraId="2D717933" w14:textId="50044DA6">
      <w:pPr>
        <w:pStyle w:val="ListParagraph"/>
        <w:numPr>
          <w:ilvl w:val="0"/>
          <w:numId w:val="7"/>
        </w:numPr>
        <w:spacing w:before="240" w:beforeAutospacing="off" w:after="240" w:afterAutospacing="off"/>
        <w:jc w:val="both"/>
        <w:rPr>
          <w:rFonts w:ascii="Avenir Next LT Pro" w:hAnsi="Avenir Next LT Pro" w:eastAsia="Avenir Next LT Pro" w:cs="Avenir Next LT Pro"/>
          <w:noProof w:val="0"/>
          <w:sz w:val="24"/>
          <w:szCs w:val="24"/>
          <w:lang w:val="es-ES"/>
        </w:rPr>
      </w:pPr>
      <w:r w:rsidRPr="6EA66FA8" w:rsidR="3101DAED">
        <w:rPr>
          <w:rFonts w:ascii="Avenir Next LT Pro" w:hAnsi="Avenir Next LT Pro" w:eastAsia="Avenir Next LT Pro" w:cs="Avenir Next LT Pro"/>
          <w:i w:val="1"/>
          <w:iCs w:val="1"/>
          <w:noProof w:val="0"/>
          <w:sz w:val="24"/>
          <w:szCs w:val="24"/>
          <w:lang w:val="es-ES"/>
        </w:rPr>
        <w:t>South Park, Beavis &amp; Butthead y Digman!</w:t>
      </w:r>
      <w:r w:rsidRPr="6EA66FA8" w:rsidR="3101DAED">
        <w:rPr>
          <w:rFonts w:ascii="Avenir Next LT Pro" w:hAnsi="Avenir Next LT Pro" w:eastAsia="Avenir Next LT Pro" w:cs="Avenir Next LT Pro"/>
          <w:noProof w:val="0"/>
          <w:sz w:val="24"/>
          <w:szCs w:val="24"/>
          <w:lang w:val="es-ES"/>
        </w:rPr>
        <w:t xml:space="preserve"> (24 de julio, 6:45 p.m.)</w:t>
      </w:r>
    </w:p>
    <w:p w:rsidR="3101DAED" w:rsidP="6EA66FA8" w:rsidRDefault="3101DAED" w14:paraId="0155DC39" w14:textId="0C9E300D">
      <w:pPr>
        <w:pStyle w:val="ListParagraph"/>
        <w:numPr>
          <w:ilvl w:val="0"/>
          <w:numId w:val="7"/>
        </w:numPr>
        <w:spacing w:before="240" w:beforeAutospacing="off" w:after="240" w:afterAutospacing="off"/>
        <w:jc w:val="both"/>
        <w:rPr>
          <w:rFonts w:ascii="Avenir Next LT Pro" w:hAnsi="Avenir Next LT Pro" w:eastAsia="Avenir Next LT Pro" w:cs="Avenir Next LT Pro"/>
          <w:noProof w:val="0"/>
          <w:sz w:val="24"/>
          <w:szCs w:val="24"/>
          <w:lang w:val="es-ES"/>
        </w:rPr>
      </w:pPr>
      <w:r w:rsidRPr="6EA66FA8" w:rsidR="3101DAED">
        <w:rPr>
          <w:rFonts w:ascii="Avenir Next LT Pro" w:hAnsi="Avenir Next LT Pro" w:eastAsia="Avenir Next LT Pro" w:cs="Avenir Next LT Pro"/>
          <w:i w:val="1"/>
          <w:iCs w:val="1"/>
          <w:noProof w:val="0"/>
          <w:sz w:val="24"/>
          <w:szCs w:val="24"/>
          <w:lang w:val="es-ES"/>
        </w:rPr>
        <w:t>Tron: Ares</w:t>
      </w:r>
      <w:r w:rsidRPr="6EA66FA8" w:rsidR="3101DAED">
        <w:rPr>
          <w:rFonts w:ascii="Avenir Next LT Pro" w:hAnsi="Avenir Next LT Pro" w:eastAsia="Avenir Next LT Pro" w:cs="Avenir Next LT Pro"/>
          <w:noProof w:val="0"/>
          <w:sz w:val="24"/>
          <w:szCs w:val="24"/>
          <w:lang w:val="es-ES"/>
        </w:rPr>
        <w:t xml:space="preserve"> (25 de julio, 5:30 p.m.) con Jeff Bridges, Jared Leto y Evan Peters.</w:t>
      </w:r>
    </w:p>
    <w:p w:rsidR="3101DAED" w:rsidP="6EA66FA8" w:rsidRDefault="3101DAED" w14:paraId="06352126" w14:textId="30E8B22C">
      <w:pPr>
        <w:pStyle w:val="ListParagraph"/>
        <w:numPr>
          <w:ilvl w:val="0"/>
          <w:numId w:val="7"/>
        </w:numPr>
        <w:spacing w:before="240" w:beforeAutospacing="off" w:after="240" w:afterAutospacing="off"/>
        <w:jc w:val="both"/>
        <w:rPr>
          <w:rFonts w:ascii="Avenir Next LT Pro" w:hAnsi="Avenir Next LT Pro" w:eastAsia="Avenir Next LT Pro" w:cs="Avenir Next LT Pro"/>
          <w:noProof w:val="0"/>
          <w:sz w:val="24"/>
          <w:szCs w:val="24"/>
          <w:lang w:val="es-ES"/>
        </w:rPr>
      </w:pPr>
      <w:r w:rsidRPr="6EA66FA8" w:rsidR="3101DAED">
        <w:rPr>
          <w:rFonts w:ascii="Avenir Next LT Pro" w:hAnsi="Avenir Next LT Pro" w:eastAsia="Avenir Next LT Pro" w:cs="Avenir Next LT Pro"/>
          <w:i w:val="1"/>
          <w:iCs w:val="1"/>
          <w:noProof w:val="0"/>
          <w:sz w:val="24"/>
          <w:szCs w:val="24"/>
          <w:lang w:val="es-ES"/>
        </w:rPr>
        <w:t xml:space="preserve">Lucas </w:t>
      </w:r>
      <w:r w:rsidRPr="6EA66FA8" w:rsidR="3101DAED">
        <w:rPr>
          <w:rFonts w:ascii="Avenir Next LT Pro" w:hAnsi="Avenir Next LT Pro" w:eastAsia="Avenir Next LT Pro" w:cs="Avenir Next LT Pro"/>
          <w:i w:val="1"/>
          <w:iCs w:val="1"/>
          <w:noProof w:val="0"/>
          <w:sz w:val="24"/>
          <w:szCs w:val="24"/>
          <w:lang w:val="es-ES"/>
        </w:rPr>
        <w:t>Museum</w:t>
      </w:r>
      <w:r w:rsidRPr="6EA66FA8" w:rsidR="3101DAED">
        <w:rPr>
          <w:rFonts w:ascii="Avenir Next LT Pro" w:hAnsi="Avenir Next LT Pro" w:eastAsia="Avenir Next LT Pro" w:cs="Avenir Next LT Pro"/>
          <w:i w:val="1"/>
          <w:iCs w:val="1"/>
          <w:noProof w:val="0"/>
          <w:sz w:val="24"/>
          <w:szCs w:val="24"/>
          <w:lang w:val="es-ES"/>
        </w:rPr>
        <w:t xml:space="preserve"> </w:t>
      </w:r>
      <w:r w:rsidRPr="6EA66FA8" w:rsidR="3101DAED">
        <w:rPr>
          <w:rFonts w:ascii="Avenir Next LT Pro" w:hAnsi="Avenir Next LT Pro" w:eastAsia="Avenir Next LT Pro" w:cs="Avenir Next LT Pro"/>
          <w:i w:val="1"/>
          <w:iCs w:val="1"/>
          <w:noProof w:val="0"/>
          <w:sz w:val="24"/>
          <w:szCs w:val="24"/>
          <w:lang w:val="es-ES"/>
        </w:rPr>
        <w:t>of</w:t>
      </w:r>
      <w:r w:rsidRPr="6EA66FA8" w:rsidR="3101DAED">
        <w:rPr>
          <w:rFonts w:ascii="Avenir Next LT Pro" w:hAnsi="Avenir Next LT Pro" w:eastAsia="Avenir Next LT Pro" w:cs="Avenir Next LT Pro"/>
          <w:i w:val="1"/>
          <w:iCs w:val="1"/>
          <w:noProof w:val="0"/>
          <w:sz w:val="24"/>
          <w:szCs w:val="24"/>
          <w:lang w:val="es-ES"/>
        </w:rPr>
        <w:t xml:space="preserve"> Narrative Art</w:t>
      </w:r>
      <w:r w:rsidRPr="6EA66FA8" w:rsidR="3101DAED">
        <w:rPr>
          <w:rFonts w:ascii="Avenir Next LT Pro" w:hAnsi="Avenir Next LT Pro" w:eastAsia="Avenir Next LT Pro" w:cs="Avenir Next LT Pro"/>
          <w:noProof w:val="0"/>
          <w:sz w:val="24"/>
          <w:szCs w:val="24"/>
          <w:lang w:val="es-ES"/>
        </w:rPr>
        <w:t xml:space="preserve"> (27 de julio, hora por anunciar), con </w:t>
      </w:r>
      <w:r w:rsidRPr="6EA66FA8" w:rsidR="3101DAED">
        <w:rPr>
          <w:rFonts w:ascii="Avenir Next LT Pro" w:hAnsi="Avenir Next LT Pro" w:eastAsia="Avenir Next LT Pro" w:cs="Avenir Next LT Pro"/>
          <w:b w:val="1"/>
          <w:bCs w:val="1"/>
          <w:noProof w:val="0"/>
          <w:sz w:val="24"/>
          <w:szCs w:val="24"/>
          <w:lang w:val="es-ES"/>
        </w:rPr>
        <w:t>G</w:t>
      </w:r>
      <w:r w:rsidRPr="6EA66FA8" w:rsidR="3101DAED">
        <w:rPr>
          <w:rFonts w:ascii="Avenir Next LT Pro" w:hAnsi="Avenir Next LT Pro" w:eastAsia="Avenir Next LT Pro" w:cs="Avenir Next LT Pro"/>
          <w:b w:val="1"/>
          <w:bCs w:val="1"/>
          <w:noProof w:val="0"/>
          <w:sz w:val="24"/>
          <w:szCs w:val="24"/>
          <w:lang w:val="es-ES"/>
        </w:rPr>
        <w:t>eorge Lucas</w:t>
      </w:r>
      <w:r w:rsidRPr="6EA66FA8" w:rsidR="3101DAED">
        <w:rPr>
          <w:rFonts w:ascii="Avenir Next LT Pro" w:hAnsi="Avenir Next LT Pro" w:eastAsia="Avenir Next LT Pro" w:cs="Avenir Next LT Pro"/>
          <w:noProof w:val="0"/>
          <w:sz w:val="24"/>
          <w:szCs w:val="24"/>
          <w:lang w:val="es-ES"/>
        </w:rPr>
        <w:t xml:space="preserve"> y </w:t>
      </w:r>
      <w:r w:rsidRPr="6EA66FA8" w:rsidR="3101DAED">
        <w:rPr>
          <w:rFonts w:ascii="Avenir Next LT Pro" w:hAnsi="Avenir Next LT Pro" w:eastAsia="Avenir Next LT Pro" w:cs="Avenir Next LT Pro"/>
          <w:b w:val="1"/>
          <w:bCs w:val="1"/>
          <w:noProof w:val="0"/>
          <w:sz w:val="24"/>
          <w:szCs w:val="24"/>
          <w:lang w:val="es-ES"/>
        </w:rPr>
        <w:t>Guillermo del Toro</w:t>
      </w:r>
      <w:r w:rsidRPr="6EA66FA8" w:rsidR="3101DAED">
        <w:rPr>
          <w:rFonts w:ascii="Avenir Next LT Pro" w:hAnsi="Avenir Next LT Pro" w:eastAsia="Avenir Next LT Pro" w:cs="Avenir Next LT Pro"/>
          <w:noProof w:val="0"/>
          <w:sz w:val="24"/>
          <w:szCs w:val="24"/>
          <w:lang w:val="es-ES"/>
        </w:rPr>
        <w:t>.</w:t>
      </w:r>
    </w:p>
    <w:p w:rsidR="3101DAED" w:rsidP="6EA66FA8" w:rsidRDefault="3101DAED" w14:paraId="04DB0627" w14:textId="6127152C">
      <w:pPr>
        <w:pStyle w:val="Heading2"/>
      </w:pPr>
      <w:r w:rsidRPr="6EA66FA8" w:rsidR="3101DAED">
        <w:rPr>
          <w:noProof w:val="0"/>
          <w:lang w:val="es-ES"/>
        </w:rPr>
        <w:t xml:space="preserve">¿Actividades sin </w:t>
      </w:r>
      <w:r w:rsidRPr="6EA66FA8" w:rsidR="3101DAED">
        <w:rPr>
          <w:noProof w:val="0"/>
          <w:lang w:val="es-ES"/>
        </w:rPr>
        <w:t>badge</w:t>
      </w:r>
      <w:r w:rsidRPr="6EA66FA8" w:rsidR="3101DAED">
        <w:rPr>
          <w:noProof w:val="0"/>
          <w:lang w:val="es-ES"/>
        </w:rPr>
        <w:t>? No hay problema</w:t>
      </w:r>
    </w:p>
    <w:p w:rsidR="3101DAED" w:rsidP="6EA66FA8" w:rsidRDefault="3101DAED" w14:paraId="15A73E3C" w14:textId="3CFF2FDC">
      <w:pPr>
        <w:spacing w:before="240" w:beforeAutospacing="off" w:after="240" w:afterAutospacing="off"/>
        <w:jc w:val="both"/>
      </w:pPr>
      <w:r w:rsidRPr="6EA66FA8" w:rsidR="3101DAED">
        <w:rPr>
          <w:rFonts w:ascii="Avenir Next LT Pro" w:hAnsi="Avenir Next LT Pro" w:eastAsia="Avenir Next LT Pro" w:cs="Avenir Next LT Pro"/>
          <w:noProof w:val="0"/>
          <w:sz w:val="24"/>
          <w:szCs w:val="24"/>
          <w:lang w:val="es-ES"/>
        </w:rPr>
        <w:t xml:space="preserve">Hay muchísimas actividades y experiencias </w:t>
      </w:r>
      <w:r w:rsidRPr="6EA66FA8" w:rsidR="3101DAED">
        <w:rPr>
          <w:rFonts w:ascii="Avenir Next LT Pro" w:hAnsi="Avenir Next LT Pro" w:eastAsia="Avenir Next LT Pro" w:cs="Avenir Next LT Pro"/>
          <w:i w:val="1"/>
          <w:iCs w:val="1"/>
          <w:noProof w:val="0"/>
          <w:sz w:val="24"/>
          <w:szCs w:val="24"/>
          <w:lang w:val="es-ES"/>
        </w:rPr>
        <w:t>fuera del Convention Center</w:t>
      </w:r>
      <w:r w:rsidRPr="6EA66FA8" w:rsidR="3101DAED">
        <w:rPr>
          <w:rFonts w:ascii="Avenir Next LT Pro" w:hAnsi="Avenir Next LT Pro" w:eastAsia="Avenir Next LT Pro" w:cs="Avenir Next LT Pro"/>
          <w:noProof w:val="0"/>
          <w:sz w:val="24"/>
          <w:szCs w:val="24"/>
          <w:lang w:val="es-ES"/>
        </w:rPr>
        <w:t xml:space="preserve"> que no requieren boleto:</w:t>
      </w:r>
    </w:p>
    <w:p w:rsidR="3101DAED" w:rsidP="6EA66FA8" w:rsidRDefault="3101DAED" w14:paraId="11E25FFD" w14:textId="1DD6EE96">
      <w:pPr>
        <w:pStyle w:val="ListParagraph"/>
        <w:numPr>
          <w:ilvl w:val="0"/>
          <w:numId w:val="8"/>
        </w:numPr>
        <w:spacing w:before="240" w:beforeAutospacing="off" w:after="240" w:afterAutospacing="off"/>
        <w:jc w:val="both"/>
        <w:rPr>
          <w:rFonts w:ascii="Avenir Next LT Pro" w:hAnsi="Avenir Next LT Pro" w:eastAsia="Avenir Next LT Pro" w:cs="Avenir Next LT Pro"/>
          <w:noProof w:val="0"/>
          <w:sz w:val="24"/>
          <w:szCs w:val="24"/>
          <w:lang w:val="es-ES"/>
        </w:rPr>
      </w:pPr>
      <w:r w:rsidRPr="6EA66FA8" w:rsidR="3101DAED">
        <w:rPr>
          <w:rFonts w:ascii="Avenir Next LT Pro" w:hAnsi="Avenir Next LT Pro" w:eastAsia="Avenir Next LT Pro" w:cs="Avenir Next LT Pro"/>
          <w:b w:val="1"/>
          <w:bCs w:val="1"/>
          <w:noProof w:val="0"/>
          <w:sz w:val="24"/>
          <w:szCs w:val="24"/>
          <w:lang w:val="es-ES"/>
        </w:rPr>
        <w:t>Crunchyroll Anime FanFest</w:t>
      </w:r>
      <w:r w:rsidRPr="6EA66FA8" w:rsidR="3101DAED">
        <w:rPr>
          <w:rFonts w:ascii="Avenir Next LT Pro" w:hAnsi="Avenir Next LT Pro" w:eastAsia="Avenir Next LT Pro" w:cs="Avenir Next LT Pro"/>
          <w:noProof w:val="0"/>
          <w:sz w:val="24"/>
          <w:szCs w:val="24"/>
          <w:lang w:val="es-ES"/>
        </w:rPr>
        <w:t xml:space="preserve"> en The Rady Shell (25–26 de julio, entrada libre).</w:t>
      </w:r>
    </w:p>
    <w:p w:rsidR="3101DAED" w:rsidP="6EA66FA8" w:rsidRDefault="3101DAED" w14:paraId="061E4931" w14:textId="543A153E">
      <w:pPr>
        <w:pStyle w:val="ListParagraph"/>
        <w:numPr>
          <w:ilvl w:val="0"/>
          <w:numId w:val="8"/>
        </w:numPr>
        <w:spacing w:before="240" w:beforeAutospacing="off" w:after="240" w:afterAutospacing="off"/>
        <w:jc w:val="both"/>
        <w:rPr>
          <w:rFonts w:ascii="Avenir Next LT Pro" w:hAnsi="Avenir Next LT Pro" w:eastAsia="Avenir Next LT Pro" w:cs="Avenir Next LT Pro"/>
          <w:noProof w:val="0"/>
          <w:sz w:val="24"/>
          <w:szCs w:val="24"/>
          <w:lang w:val="es-ES"/>
        </w:rPr>
      </w:pPr>
      <w:r w:rsidRPr="6EA66FA8" w:rsidR="3101DAED">
        <w:rPr>
          <w:rFonts w:ascii="Avenir Next LT Pro" w:hAnsi="Avenir Next LT Pro" w:eastAsia="Avenir Next LT Pro" w:cs="Avenir Next LT Pro"/>
          <w:b w:val="1"/>
          <w:bCs w:val="1"/>
          <w:noProof w:val="0"/>
          <w:sz w:val="24"/>
          <w:szCs w:val="24"/>
          <w:lang w:val="es-ES"/>
        </w:rPr>
        <w:t>Malibu Barbie Café</w:t>
      </w:r>
      <w:r w:rsidRPr="6EA66FA8" w:rsidR="3101DAED">
        <w:rPr>
          <w:rFonts w:ascii="Avenir Next LT Pro" w:hAnsi="Avenir Next LT Pro" w:eastAsia="Avenir Next LT Pro" w:cs="Avenir Next LT Pro"/>
          <w:noProof w:val="0"/>
          <w:sz w:val="24"/>
          <w:szCs w:val="24"/>
          <w:lang w:val="es-ES"/>
        </w:rPr>
        <w:t xml:space="preserve"> (Bayside Kitchen &amp; Bar).</w:t>
      </w:r>
    </w:p>
    <w:p w:rsidR="3101DAED" w:rsidP="6EA66FA8" w:rsidRDefault="3101DAED" w14:paraId="50C47D60" w14:textId="248D522E">
      <w:pPr>
        <w:pStyle w:val="ListParagraph"/>
        <w:numPr>
          <w:ilvl w:val="0"/>
          <w:numId w:val="8"/>
        </w:numPr>
        <w:spacing w:before="240" w:beforeAutospacing="off" w:after="240" w:afterAutospacing="off"/>
        <w:jc w:val="both"/>
        <w:rPr>
          <w:rFonts w:ascii="Avenir Next LT Pro" w:hAnsi="Avenir Next LT Pro" w:eastAsia="Avenir Next LT Pro" w:cs="Avenir Next LT Pro"/>
          <w:noProof w:val="0"/>
          <w:sz w:val="24"/>
          <w:szCs w:val="24"/>
          <w:lang w:val="es-ES"/>
        </w:rPr>
      </w:pPr>
      <w:r w:rsidRPr="6EA66FA8" w:rsidR="3101DAED">
        <w:rPr>
          <w:rFonts w:ascii="Avenir Next LT Pro" w:hAnsi="Avenir Next LT Pro" w:eastAsia="Avenir Next LT Pro" w:cs="Avenir Next LT Pro"/>
          <w:b w:val="1"/>
          <w:bCs w:val="1"/>
          <w:noProof w:val="0"/>
          <w:sz w:val="24"/>
          <w:szCs w:val="24"/>
          <w:lang w:val="es-ES"/>
        </w:rPr>
        <w:t>VooDoo Ranger Pirate Ship</w:t>
      </w:r>
      <w:r w:rsidRPr="6EA66FA8" w:rsidR="3101DAED">
        <w:rPr>
          <w:rFonts w:ascii="Avenir Next LT Pro" w:hAnsi="Avenir Next LT Pro" w:eastAsia="Avenir Next LT Pro" w:cs="Avenir Next LT Pro"/>
          <w:noProof w:val="0"/>
          <w:sz w:val="24"/>
          <w:szCs w:val="24"/>
          <w:lang w:val="es-ES"/>
        </w:rPr>
        <w:t xml:space="preserve"> (24–27 de julio, con reservación).</w:t>
      </w:r>
    </w:p>
    <w:p w:rsidR="3101DAED" w:rsidP="6EA66FA8" w:rsidRDefault="3101DAED" w14:paraId="605DEC78" w14:textId="498A6631">
      <w:pPr>
        <w:pStyle w:val="ListParagraph"/>
        <w:numPr>
          <w:ilvl w:val="0"/>
          <w:numId w:val="8"/>
        </w:numPr>
        <w:spacing w:before="240" w:beforeAutospacing="off" w:after="240" w:afterAutospacing="off"/>
        <w:jc w:val="both"/>
        <w:rPr>
          <w:rFonts w:ascii="Avenir Next LT Pro" w:hAnsi="Avenir Next LT Pro" w:eastAsia="Avenir Next LT Pro" w:cs="Avenir Next LT Pro"/>
          <w:noProof w:val="0"/>
          <w:sz w:val="24"/>
          <w:szCs w:val="24"/>
          <w:lang w:val="es-ES"/>
        </w:rPr>
      </w:pPr>
      <w:r w:rsidRPr="6EA66FA8" w:rsidR="3101DAED">
        <w:rPr>
          <w:rFonts w:ascii="Avenir Next LT Pro" w:hAnsi="Avenir Next LT Pro" w:eastAsia="Avenir Next LT Pro" w:cs="Avenir Next LT Pro"/>
          <w:b w:val="1"/>
          <w:bCs w:val="1"/>
          <w:noProof w:val="0"/>
          <w:sz w:val="24"/>
          <w:szCs w:val="24"/>
          <w:lang w:val="es-ES"/>
        </w:rPr>
        <w:t>Batman (1989) In Concert</w:t>
      </w:r>
      <w:r w:rsidRPr="6EA66FA8" w:rsidR="3101DAED">
        <w:rPr>
          <w:rFonts w:ascii="Avenir Next LT Pro" w:hAnsi="Avenir Next LT Pro" w:eastAsia="Avenir Next LT Pro" w:cs="Avenir Next LT Pro"/>
          <w:noProof w:val="0"/>
          <w:sz w:val="24"/>
          <w:szCs w:val="24"/>
          <w:lang w:val="es-ES"/>
        </w:rPr>
        <w:t xml:space="preserve"> en Gallagher Square (26 de julio).</w:t>
      </w:r>
    </w:p>
    <w:p w:rsidR="3101DAED" w:rsidP="6EA66FA8" w:rsidRDefault="3101DAED" w14:paraId="266EA8C3" w14:textId="037674FB">
      <w:pPr>
        <w:pStyle w:val="ListParagraph"/>
        <w:numPr>
          <w:ilvl w:val="0"/>
          <w:numId w:val="8"/>
        </w:numPr>
        <w:spacing w:before="240" w:beforeAutospacing="off" w:after="240" w:afterAutospacing="off"/>
        <w:jc w:val="both"/>
        <w:rPr>
          <w:rFonts w:ascii="Avenir Next LT Pro" w:hAnsi="Avenir Next LT Pro" w:eastAsia="Avenir Next LT Pro" w:cs="Avenir Next LT Pro"/>
          <w:noProof w:val="0"/>
          <w:sz w:val="24"/>
          <w:szCs w:val="24"/>
          <w:lang w:val="es-ES"/>
        </w:rPr>
      </w:pPr>
      <w:r w:rsidRPr="6EA66FA8" w:rsidR="3101DAED">
        <w:rPr>
          <w:rFonts w:ascii="Avenir Next LT Pro" w:hAnsi="Avenir Next LT Pro" w:eastAsia="Avenir Next LT Pro" w:cs="Avenir Next LT Pro"/>
          <w:b w:val="1"/>
          <w:bCs w:val="1"/>
          <w:noProof w:val="0"/>
          <w:sz w:val="24"/>
          <w:szCs w:val="24"/>
          <w:lang w:val="es-ES"/>
        </w:rPr>
        <w:t>PAC-MAN Café</w:t>
      </w:r>
      <w:r w:rsidRPr="6EA66FA8" w:rsidR="3101DAED">
        <w:rPr>
          <w:rFonts w:ascii="Avenir Next LT Pro" w:hAnsi="Avenir Next LT Pro" w:eastAsia="Avenir Next LT Pro" w:cs="Avenir Next LT Pro"/>
          <w:noProof w:val="0"/>
          <w:sz w:val="24"/>
          <w:szCs w:val="24"/>
          <w:lang w:val="es-ES"/>
        </w:rPr>
        <w:t xml:space="preserve"> en la Séptima Avenida (desde el 11 de julio).</w:t>
      </w:r>
    </w:p>
    <w:p w:rsidRPr="00B35C11" w:rsidR="00072A07" w:rsidP="004545B0" w:rsidRDefault="69E0BF6D" w14:paraId="58821944" w14:textId="29AA5387">
      <w:pPr>
        <w:pStyle w:val="Heading2"/>
      </w:pPr>
      <w:r w:rsidRPr="00B35C11">
        <w:t>Cómo moverse (sin estresarse)</w:t>
      </w:r>
    </w:p>
    <w:p w:rsidRPr="008B5278" w:rsidR="000A036D" w:rsidP="002472AB" w:rsidRDefault="69E0BF6D" w14:paraId="7F3A0B3F" w14:textId="77777777">
      <w:pPr>
        <w:spacing w:before="240" w:after="240"/>
        <w:jc w:val="both"/>
        <w:rPr>
          <w:rFonts w:ascii="Avenir Next LT Pro" w:hAnsi="Avenir Next LT Pro" w:eastAsia="Avenir Next LT Pro" w:cs="Avenir Next LT Pro"/>
          <w:lang w:val="es-ES"/>
        </w:rPr>
      </w:pPr>
      <w:r w:rsidRPr="008B5278">
        <w:rPr>
          <w:rFonts w:ascii="Avenir Next LT Pro" w:hAnsi="Avenir Next LT Pro" w:eastAsia="Avenir Next LT Pro" w:cs="Avenir Next LT Pro"/>
          <w:lang w:val="es-ES"/>
        </w:rPr>
        <w:t xml:space="preserve">Durante los días del evento, Harbor Drive estará cerrada a vehículos entre </w:t>
      </w:r>
      <w:proofErr w:type="spellStart"/>
      <w:r w:rsidRPr="008B5278">
        <w:rPr>
          <w:rFonts w:ascii="Avenir Next LT Pro" w:hAnsi="Avenir Next LT Pro" w:eastAsia="Avenir Next LT Pro" w:cs="Avenir Next LT Pro"/>
          <w:lang w:val="es-ES"/>
        </w:rPr>
        <w:t>First</w:t>
      </w:r>
      <w:proofErr w:type="spellEnd"/>
      <w:r w:rsidRPr="008B5278">
        <w:rPr>
          <w:rFonts w:ascii="Avenir Next LT Pro" w:hAnsi="Avenir Next LT Pro" w:eastAsia="Avenir Next LT Pro" w:cs="Avenir Next LT Pro"/>
          <w:lang w:val="es-ES"/>
        </w:rPr>
        <w:t xml:space="preserve"> Avenue y Park </w:t>
      </w:r>
      <w:proofErr w:type="spellStart"/>
      <w:r w:rsidRPr="008B5278">
        <w:rPr>
          <w:rFonts w:ascii="Avenir Next LT Pro" w:hAnsi="Avenir Next LT Pro" w:eastAsia="Avenir Next LT Pro" w:cs="Avenir Next LT Pro"/>
          <w:lang w:val="es-ES"/>
        </w:rPr>
        <w:t>Blvd.</w:t>
      </w:r>
      <w:proofErr w:type="spellEnd"/>
    </w:p>
    <w:p w:rsidRPr="00B35C11" w:rsidR="00072A07" w:rsidP="002472AB" w:rsidRDefault="69E0BF6D" w14:paraId="6352EE79" w14:textId="5423DF4A">
      <w:pPr>
        <w:spacing w:before="240" w:after="240"/>
        <w:jc w:val="both"/>
        <w:rPr>
          <w:rFonts w:ascii="Avenir Next LT Pro" w:hAnsi="Avenir Next LT Pro" w:eastAsia="Avenir Next LT Pro" w:cs="Avenir Next LT Pro"/>
          <w:lang w:val="es-ES"/>
        </w:rPr>
      </w:pPr>
      <w:r w:rsidRPr="00B35C11">
        <w:rPr>
          <w:rFonts w:ascii="Avenir Next LT Pro" w:hAnsi="Avenir Next LT Pro" w:eastAsia="Avenir Next LT Pro" w:cs="Avenir Next LT Pro"/>
          <w:lang w:val="es-ES"/>
        </w:rPr>
        <w:t>Lo mejor es planear con tiempo y considerar estas opciones:</w:t>
      </w:r>
    </w:p>
    <w:p w:rsidRPr="008B5278" w:rsidR="00072A07" w:rsidP="002472AB" w:rsidRDefault="69E0BF6D" w14:paraId="3CCD00B7" w14:textId="54FD716E">
      <w:pPr>
        <w:pStyle w:val="ListParagraph"/>
        <w:numPr>
          <w:ilvl w:val="0"/>
          <w:numId w:val="1"/>
        </w:numPr>
        <w:spacing w:before="240" w:after="240"/>
        <w:jc w:val="both"/>
        <w:rPr>
          <w:rFonts w:ascii="Avenir Next LT Pro" w:hAnsi="Avenir Next LT Pro" w:eastAsia="Avenir Next LT Pro" w:cs="Avenir Next LT Pro"/>
          <w:lang w:val="es-ES"/>
        </w:rPr>
      </w:pPr>
      <w:r w:rsidRPr="008B5278">
        <w:rPr>
          <w:rFonts w:ascii="Avenir Next LT Pro" w:hAnsi="Avenir Next LT Pro" w:eastAsia="Avenir Next LT Pro" w:cs="Avenir Next LT Pro"/>
          <w:lang w:val="es-ES"/>
        </w:rPr>
        <w:t xml:space="preserve">Desde el aeropuerto: taxi, </w:t>
      </w:r>
      <w:proofErr w:type="spellStart"/>
      <w:r w:rsidRPr="008B5278">
        <w:rPr>
          <w:rFonts w:ascii="Avenir Next LT Pro" w:hAnsi="Avenir Next LT Pro" w:eastAsia="Avenir Next LT Pro" w:cs="Avenir Next LT Pro"/>
          <w:lang w:val="es-ES"/>
        </w:rPr>
        <w:t>rideshare</w:t>
      </w:r>
      <w:proofErr w:type="spellEnd"/>
      <w:r w:rsidRPr="008B5278">
        <w:rPr>
          <w:rFonts w:ascii="Avenir Next LT Pro" w:hAnsi="Avenir Next LT Pro" w:eastAsia="Avenir Next LT Pro" w:cs="Avenir Next LT Pro"/>
          <w:lang w:val="es-ES"/>
        </w:rPr>
        <w:t xml:space="preserve"> o </w:t>
      </w:r>
      <w:proofErr w:type="spellStart"/>
      <w:r w:rsidRPr="008B5278">
        <w:rPr>
          <w:rFonts w:ascii="Avenir Next LT Pro" w:hAnsi="Avenir Next LT Pro" w:eastAsia="Avenir Next LT Pro" w:cs="Avenir Next LT Pro"/>
          <w:lang w:val="es-ES"/>
        </w:rPr>
        <w:t>shuttle</w:t>
      </w:r>
      <w:proofErr w:type="spellEnd"/>
      <w:r w:rsidRPr="008B5278">
        <w:rPr>
          <w:rFonts w:ascii="Avenir Next LT Pro" w:hAnsi="Avenir Next LT Pro" w:eastAsia="Avenir Next LT Pro" w:cs="Avenir Next LT Pro"/>
          <w:lang w:val="es-ES"/>
        </w:rPr>
        <w:t xml:space="preserve"> del hotel.</w:t>
      </w:r>
    </w:p>
    <w:p w:rsidRPr="008B5278" w:rsidR="00072A07" w:rsidP="002472AB" w:rsidRDefault="69E0BF6D" w14:paraId="56A6FC14" w14:textId="46FDE366">
      <w:pPr>
        <w:pStyle w:val="ListParagraph"/>
        <w:numPr>
          <w:ilvl w:val="0"/>
          <w:numId w:val="1"/>
        </w:numPr>
        <w:spacing w:before="240" w:after="240"/>
        <w:jc w:val="both"/>
        <w:rPr>
          <w:rFonts w:ascii="Avenir Next LT Pro" w:hAnsi="Avenir Next LT Pro" w:eastAsia="Avenir Next LT Pro" w:cs="Avenir Next LT Pro"/>
          <w:lang w:val="es-ES"/>
        </w:rPr>
      </w:pPr>
      <w:r w:rsidRPr="008B5278">
        <w:rPr>
          <w:rFonts w:ascii="Avenir Next LT Pro" w:hAnsi="Avenir Next LT Pro" w:eastAsia="Avenir Next LT Pro" w:cs="Avenir Next LT Pro"/>
          <w:lang w:val="es-ES"/>
        </w:rPr>
        <w:t xml:space="preserve">Desde otras zonas de San Diego: </w:t>
      </w:r>
      <w:proofErr w:type="spellStart"/>
      <w:r w:rsidRPr="008B5278">
        <w:rPr>
          <w:rFonts w:ascii="Avenir Next LT Pro" w:hAnsi="Avenir Next LT Pro" w:eastAsia="Avenir Next LT Pro" w:cs="Avenir Next LT Pro"/>
          <w:lang w:val="es-ES"/>
        </w:rPr>
        <w:t>trolley</w:t>
      </w:r>
      <w:proofErr w:type="spellEnd"/>
      <w:r w:rsidRPr="008B5278">
        <w:rPr>
          <w:rFonts w:ascii="Avenir Next LT Pro" w:hAnsi="Avenir Next LT Pro" w:eastAsia="Avenir Next LT Pro" w:cs="Avenir Next LT Pro"/>
          <w:lang w:val="es-ES"/>
        </w:rPr>
        <w:t xml:space="preserve"> o el </w:t>
      </w:r>
      <w:proofErr w:type="spellStart"/>
      <w:r w:rsidRPr="008B5278">
        <w:rPr>
          <w:rFonts w:ascii="Avenir Next LT Pro" w:hAnsi="Avenir Next LT Pro" w:eastAsia="Avenir Next LT Pro" w:cs="Avenir Next LT Pro"/>
          <w:lang w:val="es-ES"/>
        </w:rPr>
        <w:t>shuttle</w:t>
      </w:r>
      <w:proofErr w:type="spellEnd"/>
      <w:r w:rsidRPr="008B5278">
        <w:rPr>
          <w:rFonts w:ascii="Avenir Next LT Pro" w:hAnsi="Avenir Next LT Pro" w:eastAsia="Avenir Next LT Pro" w:cs="Avenir Next LT Pro"/>
          <w:lang w:val="es-ES"/>
        </w:rPr>
        <w:t xml:space="preserve"> oficial de Comic-Con.</w:t>
      </w:r>
    </w:p>
    <w:p w:rsidRPr="008B5278" w:rsidR="00072A07" w:rsidP="002472AB" w:rsidRDefault="69E0BF6D" w14:paraId="5F3A7BBB" w14:textId="4C86E30A">
      <w:pPr>
        <w:pStyle w:val="ListParagraph"/>
        <w:numPr>
          <w:ilvl w:val="0"/>
          <w:numId w:val="1"/>
        </w:numPr>
        <w:spacing w:before="240" w:after="240"/>
        <w:jc w:val="both"/>
        <w:rPr>
          <w:rFonts w:ascii="Avenir Next LT Pro" w:hAnsi="Avenir Next LT Pro" w:eastAsia="Avenir Next LT Pro" w:cs="Avenir Next LT Pro"/>
          <w:lang w:val="es-ES"/>
        </w:rPr>
      </w:pPr>
      <w:r w:rsidRPr="008B5278">
        <w:rPr>
          <w:rFonts w:ascii="Avenir Next LT Pro" w:hAnsi="Avenir Next LT Pro" w:eastAsia="Avenir Next LT Pro" w:cs="Avenir Next LT Pro"/>
          <w:lang w:val="es-ES"/>
        </w:rPr>
        <w:t>A pie: el centro está hecho para caminar, ¡y verás cosas increíbles en cada esquina!</w:t>
      </w:r>
    </w:p>
    <w:p w:rsidRPr="00B35C11" w:rsidR="00072A07" w:rsidP="00A80A77" w:rsidRDefault="69E0BF6D" w14:paraId="28BCC84A" w14:textId="35C83EA2">
      <w:pPr>
        <w:pStyle w:val="Heading2"/>
      </w:pPr>
      <w:r w:rsidRPr="00B35C11">
        <w:t>San Diego: el destino perfecto para fans… y para todos</w:t>
      </w:r>
    </w:p>
    <w:p w:rsidRPr="00B35C11" w:rsidR="00072A07" w:rsidP="002472AB" w:rsidRDefault="69E0BF6D" w14:paraId="70CC6936" w14:textId="2326D73B">
      <w:pPr>
        <w:spacing w:before="240" w:after="240"/>
        <w:jc w:val="both"/>
        <w:rPr>
          <w:rFonts w:ascii="Avenir Next LT Pro" w:hAnsi="Avenir Next LT Pro" w:eastAsia="Avenir Next LT Pro" w:cs="Avenir Next LT Pro"/>
          <w:lang w:val="es-ES"/>
        </w:rPr>
      </w:pPr>
      <w:r w:rsidRPr="00B35C11">
        <w:rPr>
          <w:rFonts w:ascii="Avenir Next LT Pro" w:hAnsi="Avenir Next LT Pro" w:eastAsia="Avenir Next LT Pro" w:cs="Avenir Next LT Pro"/>
          <w:lang w:val="es-ES"/>
        </w:rPr>
        <w:t>Comic-Con es sin duda el evento más esperado del verano, pero también es la excusa ideal para redescubrir San Diego como destino. Desde su escena gastronómica hasta sus paisajes costeros, la ciudad tiene algo para todos: los superfans, los turistas casuales y hasta los acompañantes que vienen por la experiencia (pero no por los cómics).</w:t>
      </w:r>
    </w:p>
    <w:p w:rsidRPr="005F1D69" w:rsidR="00072A07" w:rsidP="002472AB" w:rsidRDefault="69E0BF6D" w14:paraId="5AE76BDE" w14:textId="76517859">
      <w:pPr>
        <w:spacing w:before="240" w:after="240"/>
        <w:jc w:val="both"/>
        <w:rPr>
          <w:rFonts w:ascii="Avenir Next LT Pro" w:hAnsi="Avenir Next LT Pro" w:eastAsia="Avenir Next LT Pro" w:cs="Avenir Next LT Pro"/>
          <w:lang w:val="es-ES"/>
        </w:rPr>
      </w:pPr>
      <w:r w:rsidRPr="005F1D69">
        <w:rPr>
          <w:rFonts w:ascii="Avenir Next LT Pro" w:hAnsi="Avenir Next LT Pro" w:eastAsia="Avenir Next LT Pro" w:cs="Avenir Next LT Pro"/>
          <w:lang w:val="es-ES"/>
        </w:rPr>
        <w:t>Este julio, ven por el cosplay, quédate por el atardecer en la bahía.</w:t>
      </w:r>
    </w:p>
    <w:p w:rsidR="005F1D69" w:rsidP="002472AB" w:rsidRDefault="69E0BF6D" w14:paraId="2C730B3C" w14:textId="77777777">
      <w:pPr>
        <w:spacing w:before="240" w:after="240"/>
        <w:jc w:val="both"/>
        <w:rPr>
          <w:rFonts w:ascii="Avenir Next LT Pro" w:hAnsi="Avenir Next LT Pro" w:eastAsia="Avenir Next LT Pro" w:cs="Avenir Next LT Pro"/>
          <w:lang w:val="es-ES"/>
        </w:rPr>
      </w:pPr>
      <w:r w:rsidRPr="00B35C11">
        <w:rPr>
          <w:rFonts w:ascii="Avenir Next LT Pro" w:hAnsi="Avenir Next LT Pro" w:eastAsia="Avenir Next LT Pro" w:cs="Avenir Next LT Pro"/>
          <w:lang w:val="es-ES"/>
        </w:rPr>
        <w:lastRenderedPageBreak/>
        <w:t>¿Quieres más ideas sobre qué hacer en San Diego antes o después del evento?</w:t>
      </w:r>
    </w:p>
    <w:p w:rsidRPr="005F1D69" w:rsidR="00072A07" w:rsidP="002472AB" w:rsidRDefault="69E0BF6D" w14:paraId="2C078E63" w14:textId="05A47805">
      <w:pPr>
        <w:spacing w:before="240" w:after="240"/>
        <w:jc w:val="both"/>
        <w:rPr>
          <w:rFonts w:ascii="Avenir Next LT Pro" w:hAnsi="Avenir Next LT Pro" w:eastAsia="Avenir Next LT Pro" w:cs="Avenir Next LT Pro"/>
          <w:lang w:val="es-ES"/>
        </w:rPr>
      </w:pPr>
      <w:r w:rsidRPr="6EA66FA8" w:rsidR="69E0BF6D">
        <w:rPr>
          <w:rFonts w:ascii="Avenir Next LT Pro" w:hAnsi="Avenir Next LT Pro" w:eastAsia="Avenir Next LT Pro" w:cs="Avenir Next LT Pro"/>
          <w:lang w:val="es-ES"/>
        </w:rPr>
        <w:t xml:space="preserve">Visita </w:t>
      </w:r>
      <w:hyperlink r:id="R378dfeef0dc24c52">
        <w:r w:rsidRPr="6EA66FA8" w:rsidR="69E0BF6D">
          <w:rPr>
            <w:rStyle w:val="Hyperlink"/>
            <w:rFonts w:ascii="Avenir Next LT Pro" w:hAnsi="Avenir Next LT Pro" w:eastAsia="Avenir Next LT Pro" w:cs="Avenir Next LT Pro"/>
            <w:lang w:val="es-ES"/>
          </w:rPr>
          <w:t>sandiego.org</w:t>
        </w:r>
      </w:hyperlink>
      <w:r w:rsidRPr="6EA66FA8" w:rsidR="69E0BF6D">
        <w:rPr>
          <w:rFonts w:ascii="Avenir Next LT Pro" w:hAnsi="Avenir Next LT Pro" w:eastAsia="Avenir Next LT Pro" w:cs="Avenir Next LT Pro"/>
          <w:lang w:val="es-ES"/>
        </w:rPr>
        <w:t xml:space="preserve"> para planear tu viaje.</w:t>
      </w:r>
    </w:p>
    <w:p w:rsidR="4A5363C1" w:rsidP="6EA66FA8" w:rsidRDefault="4A5363C1" w14:paraId="54966E2E" w14:textId="4CD69FFA">
      <w:pPr>
        <w:spacing w:before="240" w:after="240"/>
        <w:jc w:val="both"/>
        <w:rPr>
          <w:rFonts w:ascii="Avenir Next LT Pro" w:hAnsi="Avenir Next LT Pro" w:eastAsia="Avenir Next LT Pro" w:cs="Avenir Next LT Pro"/>
          <w:lang w:val="es-ES"/>
        </w:rPr>
      </w:pPr>
      <w:r w:rsidRPr="6EA66FA8" w:rsidR="4A5363C1">
        <w:rPr>
          <w:rFonts w:ascii="Avenir Next LT Pro" w:hAnsi="Avenir Next LT Pro" w:eastAsia="Avenir Next LT Pro" w:cs="Avenir Next LT Pro"/>
          <w:lang w:val="es-ES"/>
        </w:rPr>
        <w:t xml:space="preserve">Descarga </w:t>
      </w:r>
      <w:r w:rsidRPr="6EA66FA8" w:rsidR="4A5363C1">
        <w:rPr>
          <w:rFonts w:ascii="Avenir Next LT Pro" w:hAnsi="Avenir Next LT Pro" w:eastAsia="Avenir Next LT Pro" w:cs="Avenir Next LT Pro"/>
          <w:lang w:val="es-ES"/>
        </w:rPr>
        <w:t>im</w:t>
      </w:r>
      <w:r w:rsidRPr="6EA66FA8" w:rsidR="4A5363C1">
        <w:rPr>
          <w:rFonts w:ascii="Avenir Next LT Pro" w:hAnsi="Avenir Next LT Pro" w:eastAsia="Avenir Next LT Pro" w:cs="Avenir Next LT Pro"/>
          <w:lang w:val="es-ES"/>
        </w:rPr>
        <w:t xml:space="preserve">ágenes en alta resolución en el siguiente </w:t>
      </w:r>
      <w:hyperlink r:id="R42ef87fcee1643d1">
        <w:r w:rsidRPr="6EA66FA8" w:rsidR="4A5363C1">
          <w:rPr>
            <w:rStyle w:val="Hyperlink"/>
            <w:rFonts w:ascii="Avenir Next LT Pro" w:hAnsi="Avenir Next LT Pro" w:eastAsia="Avenir Next LT Pro" w:cs="Avenir Next LT Pro"/>
            <w:lang w:val="es-ES"/>
          </w:rPr>
          <w:t>enlace</w:t>
        </w:r>
      </w:hyperlink>
      <w:r w:rsidRPr="6EA66FA8" w:rsidR="4A5363C1">
        <w:rPr>
          <w:rFonts w:ascii="Avenir Next LT Pro" w:hAnsi="Avenir Next LT Pro" w:eastAsia="Avenir Next LT Pro" w:cs="Avenir Next LT Pro"/>
          <w:lang w:val="es-ES"/>
        </w:rPr>
        <w:t xml:space="preserve">. </w:t>
      </w:r>
    </w:p>
    <w:sectPr w:rsidRPr="005F1D69" w:rsidR="00072A0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Next LT Pro">
    <w:panose1 w:val="020B0504020202020204"/>
    <w:charset w:val="4D"/>
    <w:family w:val="swiss"/>
    <w:pitch w:val="variable"/>
    <w:sig w:usb0="800000EF" w:usb1="5000204A" w:usb2="00000000" w:usb3="00000000" w:csb0="00000093"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7">
    <w:nsid w:val="548cb7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b240e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B63982"/>
    <w:multiLevelType w:val="hybridMultilevel"/>
    <w:tmpl w:val="A5B80D2E"/>
    <w:lvl w:ilvl="0" w:tplc="D9567366">
      <w:start w:val="1"/>
      <w:numFmt w:val="bullet"/>
      <w:lvlText w:val=""/>
      <w:lvlJc w:val="left"/>
      <w:pPr>
        <w:ind w:left="720" w:hanging="360"/>
      </w:pPr>
      <w:rPr>
        <w:rFonts w:hint="default" w:ascii="Symbol" w:hAnsi="Symbol"/>
      </w:rPr>
    </w:lvl>
    <w:lvl w:ilvl="1" w:tplc="9042CB7E">
      <w:start w:val="1"/>
      <w:numFmt w:val="bullet"/>
      <w:lvlText w:val="o"/>
      <w:lvlJc w:val="left"/>
      <w:pPr>
        <w:ind w:left="1440" w:hanging="360"/>
      </w:pPr>
      <w:rPr>
        <w:rFonts w:hint="default" w:ascii="Courier New" w:hAnsi="Courier New"/>
      </w:rPr>
    </w:lvl>
    <w:lvl w:ilvl="2" w:tplc="5210C830">
      <w:start w:val="1"/>
      <w:numFmt w:val="bullet"/>
      <w:lvlText w:val=""/>
      <w:lvlJc w:val="left"/>
      <w:pPr>
        <w:ind w:left="2160" w:hanging="360"/>
      </w:pPr>
      <w:rPr>
        <w:rFonts w:hint="default" w:ascii="Wingdings" w:hAnsi="Wingdings"/>
      </w:rPr>
    </w:lvl>
    <w:lvl w:ilvl="3" w:tplc="5532B218">
      <w:start w:val="1"/>
      <w:numFmt w:val="bullet"/>
      <w:lvlText w:val=""/>
      <w:lvlJc w:val="left"/>
      <w:pPr>
        <w:ind w:left="2880" w:hanging="360"/>
      </w:pPr>
      <w:rPr>
        <w:rFonts w:hint="default" w:ascii="Symbol" w:hAnsi="Symbol"/>
      </w:rPr>
    </w:lvl>
    <w:lvl w:ilvl="4" w:tplc="B19886C4">
      <w:start w:val="1"/>
      <w:numFmt w:val="bullet"/>
      <w:lvlText w:val="o"/>
      <w:lvlJc w:val="left"/>
      <w:pPr>
        <w:ind w:left="3600" w:hanging="360"/>
      </w:pPr>
      <w:rPr>
        <w:rFonts w:hint="default" w:ascii="Courier New" w:hAnsi="Courier New"/>
      </w:rPr>
    </w:lvl>
    <w:lvl w:ilvl="5" w:tplc="8BCEE6DE">
      <w:start w:val="1"/>
      <w:numFmt w:val="bullet"/>
      <w:lvlText w:val=""/>
      <w:lvlJc w:val="left"/>
      <w:pPr>
        <w:ind w:left="4320" w:hanging="360"/>
      </w:pPr>
      <w:rPr>
        <w:rFonts w:hint="default" w:ascii="Wingdings" w:hAnsi="Wingdings"/>
      </w:rPr>
    </w:lvl>
    <w:lvl w:ilvl="6" w:tplc="8FD2EECC">
      <w:start w:val="1"/>
      <w:numFmt w:val="bullet"/>
      <w:lvlText w:val=""/>
      <w:lvlJc w:val="left"/>
      <w:pPr>
        <w:ind w:left="5040" w:hanging="360"/>
      </w:pPr>
      <w:rPr>
        <w:rFonts w:hint="default" w:ascii="Symbol" w:hAnsi="Symbol"/>
      </w:rPr>
    </w:lvl>
    <w:lvl w:ilvl="7" w:tplc="959283C8">
      <w:start w:val="1"/>
      <w:numFmt w:val="bullet"/>
      <w:lvlText w:val="o"/>
      <w:lvlJc w:val="left"/>
      <w:pPr>
        <w:ind w:left="5760" w:hanging="360"/>
      </w:pPr>
      <w:rPr>
        <w:rFonts w:hint="default" w:ascii="Courier New" w:hAnsi="Courier New"/>
      </w:rPr>
    </w:lvl>
    <w:lvl w:ilvl="8" w:tplc="0F266482">
      <w:start w:val="1"/>
      <w:numFmt w:val="bullet"/>
      <w:lvlText w:val=""/>
      <w:lvlJc w:val="left"/>
      <w:pPr>
        <w:ind w:left="6480" w:hanging="360"/>
      </w:pPr>
      <w:rPr>
        <w:rFonts w:hint="default" w:ascii="Wingdings" w:hAnsi="Wingdings"/>
      </w:rPr>
    </w:lvl>
  </w:abstractNum>
  <w:abstractNum w:abstractNumId="1" w15:restartNumberingAfterBreak="0">
    <w:nsid w:val="176D4877"/>
    <w:multiLevelType w:val="hybridMultilevel"/>
    <w:tmpl w:val="D94832C0"/>
    <w:lvl w:ilvl="0" w:tplc="40CE69B6">
      <w:start w:val="1"/>
      <w:numFmt w:val="bullet"/>
      <w:lvlText w:val=""/>
      <w:lvlJc w:val="left"/>
      <w:pPr>
        <w:ind w:left="720" w:hanging="360"/>
      </w:pPr>
      <w:rPr>
        <w:rFonts w:hint="default" w:ascii="Symbol" w:hAnsi="Symbol"/>
      </w:rPr>
    </w:lvl>
    <w:lvl w:ilvl="1" w:tplc="FE2A388C">
      <w:start w:val="1"/>
      <w:numFmt w:val="bullet"/>
      <w:lvlText w:val="o"/>
      <w:lvlJc w:val="left"/>
      <w:pPr>
        <w:ind w:left="1440" w:hanging="360"/>
      </w:pPr>
      <w:rPr>
        <w:rFonts w:hint="default" w:ascii="Courier New" w:hAnsi="Courier New"/>
      </w:rPr>
    </w:lvl>
    <w:lvl w:ilvl="2" w:tplc="A7ACE702">
      <w:start w:val="1"/>
      <w:numFmt w:val="bullet"/>
      <w:lvlText w:val=""/>
      <w:lvlJc w:val="left"/>
      <w:pPr>
        <w:ind w:left="2160" w:hanging="360"/>
      </w:pPr>
      <w:rPr>
        <w:rFonts w:hint="default" w:ascii="Wingdings" w:hAnsi="Wingdings"/>
      </w:rPr>
    </w:lvl>
    <w:lvl w:ilvl="3" w:tplc="E49E1274">
      <w:start w:val="1"/>
      <w:numFmt w:val="bullet"/>
      <w:lvlText w:val=""/>
      <w:lvlJc w:val="left"/>
      <w:pPr>
        <w:ind w:left="2880" w:hanging="360"/>
      </w:pPr>
      <w:rPr>
        <w:rFonts w:hint="default" w:ascii="Symbol" w:hAnsi="Symbol"/>
      </w:rPr>
    </w:lvl>
    <w:lvl w:ilvl="4" w:tplc="6040E192">
      <w:start w:val="1"/>
      <w:numFmt w:val="bullet"/>
      <w:lvlText w:val="o"/>
      <w:lvlJc w:val="left"/>
      <w:pPr>
        <w:ind w:left="3600" w:hanging="360"/>
      </w:pPr>
      <w:rPr>
        <w:rFonts w:hint="default" w:ascii="Courier New" w:hAnsi="Courier New"/>
      </w:rPr>
    </w:lvl>
    <w:lvl w:ilvl="5" w:tplc="313894CE">
      <w:start w:val="1"/>
      <w:numFmt w:val="bullet"/>
      <w:lvlText w:val=""/>
      <w:lvlJc w:val="left"/>
      <w:pPr>
        <w:ind w:left="4320" w:hanging="360"/>
      </w:pPr>
      <w:rPr>
        <w:rFonts w:hint="default" w:ascii="Wingdings" w:hAnsi="Wingdings"/>
      </w:rPr>
    </w:lvl>
    <w:lvl w:ilvl="6" w:tplc="18F6E200">
      <w:start w:val="1"/>
      <w:numFmt w:val="bullet"/>
      <w:lvlText w:val=""/>
      <w:lvlJc w:val="left"/>
      <w:pPr>
        <w:ind w:left="5040" w:hanging="360"/>
      </w:pPr>
      <w:rPr>
        <w:rFonts w:hint="default" w:ascii="Symbol" w:hAnsi="Symbol"/>
      </w:rPr>
    </w:lvl>
    <w:lvl w:ilvl="7" w:tplc="BF48CA26">
      <w:start w:val="1"/>
      <w:numFmt w:val="bullet"/>
      <w:lvlText w:val="o"/>
      <w:lvlJc w:val="left"/>
      <w:pPr>
        <w:ind w:left="5760" w:hanging="360"/>
      </w:pPr>
      <w:rPr>
        <w:rFonts w:hint="default" w:ascii="Courier New" w:hAnsi="Courier New"/>
      </w:rPr>
    </w:lvl>
    <w:lvl w:ilvl="8" w:tplc="AC6637AC">
      <w:start w:val="1"/>
      <w:numFmt w:val="bullet"/>
      <w:lvlText w:val=""/>
      <w:lvlJc w:val="left"/>
      <w:pPr>
        <w:ind w:left="6480" w:hanging="360"/>
      </w:pPr>
      <w:rPr>
        <w:rFonts w:hint="default" w:ascii="Wingdings" w:hAnsi="Wingdings"/>
      </w:rPr>
    </w:lvl>
  </w:abstractNum>
  <w:abstractNum w:abstractNumId="2" w15:restartNumberingAfterBreak="0">
    <w:nsid w:val="2E075395"/>
    <w:multiLevelType w:val="hybridMultilevel"/>
    <w:tmpl w:val="D2CEB786"/>
    <w:lvl w:ilvl="0" w:tplc="050CF082">
      <w:start w:val="1"/>
      <w:numFmt w:val="bullet"/>
      <w:lvlText w:val=""/>
      <w:lvlJc w:val="left"/>
      <w:pPr>
        <w:ind w:left="720" w:hanging="360"/>
      </w:pPr>
      <w:rPr>
        <w:rFonts w:hint="default" w:ascii="Symbol" w:hAnsi="Symbol"/>
      </w:rPr>
    </w:lvl>
    <w:lvl w:ilvl="1" w:tplc="659A656C">
      <w:start w:val="1"/>
      <w:numFmt w:val="bullet"/>
      <w:lvlText w:val="o"/>
      <w:lvlJc w:val="left"/>
      <w:pPr>
        <w:ind w:left="1440" w:hanging="360"/>
      </w:pPr>
      <w:rPr>
        <w:rFonts w:hint="default" w:ascii="Courier New" w:hAnsi="Courier New"/>
      </w:rPr>
    </w:lvl>
    <w:lvl w:ilvl="2" w:tplc="6B5062A2">
      <w:start w:val="1"/>
      <w:numFmt w:val="bullet"/>
      <w:lvlText w:val=""/>
      <w:lvlJc w:val="left"/>
      <w:pPr>
        <w:ind w:left="2160" w:hanging="360"/>
      </w:pPr>
      <w:rPr>
        <w:rFonts w:hint="default" w:ascii="Wingdings" w:hAnsi="Wingdings"/>
      </w:rPr>
    </w:lvl>
    <w:lvl w:ilvl="3" w:tplc="78E2F1DC">
      <w:start w:val="1"/>
      <w:numFmt w:val="bullet"/>
      <w:lvlText w:val=""/>
      <w:lvlJc w:val="left"/>
      <w:pPr>
        <w:ind w:left="2880" w:hanging="360"/>
      </w:pPr>
      <w:rPr>
        <w:rFonts w:hint="default" w:ascii="Symbol" w:hAnsi="Symbol"/>
      </w:rPr>
    </w:lvl>
    <w:lvl w:ilvl="4" w:tplc="336E8068">
      <w:start w:val="1"/>
      <w:numFmt w:val="bullet"/>
      <w:lvlText w:val="o"/>
      <w:lvlJc w:val="left"/>
      <w:pPr>
        <w:ind w:left="3600" w:hanging="360"/>
      </w:pPr>
      <w:rPr>
        <w:rFonts w:hint="default" w:ascii="Courier New" w:hAnsi="Courier New"/>
      </w:rPr>
    </w:lvl>
    <w:lvl w:ilvl="5" w:tplc="796204E6">
      <w:start w:val="1"/>
      <w:numFmt w:val="bullet"/>
      <w:lvlText w:val=""/>
      <w:lvlJc w:val="left"/>
      <w:pPr>
        <w:ind w:left="4320" w:hanging="360"/>
      </w:pPr>
      <w:rPr>
        <w:rFonts w:hint="default" w:ascii="Wingdings" w:hAnsi="Wingdings"/>
      </w:rPr>
    </w:lvl>
    <w:lvl w:ilvl="6" w:tplc="623E4586">
      <w:start w:val="1"/>
      <w:numFmt w:val="bullet"/>
      <w:lvlText w:val=""/>
      <w:lvlJc w:val="left"/>
      <w:pPr>
        <w:ind w:left="5040" w:hanging="360"/>
      </w:pPr>
      <w:rPr>
        <w:rFonts w:hint="default" w:ascii="Symbol" w:hAnsi="Symbol"/>
      </w:rPr>
    </w:lvl>
    <w:lvl w:ilvl="7" w:tplc="A628C304">
      <w:start w:val="1"/>
      <w:numFmt w:val="bullet"/>
      <w:lvlText w:val="o"/>
      <w:lvlJc w:val="left"/>
      <w:pPr>
        <w:ind w:left="5760" w:hanging="360"/>
      </w:pPr>
      <w:rPr>
        <w:rFonts w:hint="default" w:ascii="Courier New" w:hAnsi="Courier New"/>
      </w:rPr>
    </w:lvl>
    <w:lvl w:ilvl="8" w:tplc="01C67936">
      <w:start w:val="1"/>
      <w:numFmt w:val="bullet"/>
      <w:lvlText w:val=""/>
      <w:lvlJc w:val="left"/>
      <w:pPr>
        <w:ind w:left="6480" w:hanging="360"/>
      </w:pPr>
      <w:rPr>
        <w:rFonts w:hint="default" w:ascii="Wingdings" w:hAnsi="Wingdings"/>
      </w:rPr>
    </w:lvl>
  </w:abstractNum>
  <w:abstractNum w:abstractNumId="3" w15:restartNumberingAfterBreak="0">
    <w:nsid w:val="3029FBAC"/>
    <w:multiLevelType w:val="hybridMultilevel"/>
    <w:tmpl w:val="761E023A"/>
    <w:lvl w:ilvl="0" w:tplc="A29CE0C8">
      <w:start w:val="1"/>
      <w:numFmt w:val="bullet"/>
      <w:lvlText w:val=""/>
      <w:lvlJc w:val="left"/>
      <w:pPr>
        <w:ind w:left="720" w:hanging="360"/>
      </w:pPr>
      <w:rPr>
        <w:rFonts w:hint="default" w:ascii="Symbol" w:hAnsi="Symbol"/>
      </w:rPr>
    </w:lvl>
    <w:lvl w:ilvl="1" w:tplc="029A0A52">
      <w:start w:val="1"/>
      <w:numFmt w:val="bullet"/>
      <w:lvlText w:val="o"/>
      <w:lvlJc w:val="left"/>
      <w:pPr>
        <w:ind w:left="1440" w:hanging="360"/>
      </w:pPr>
      <w:rPr>
        <w:rFonts w:hint="default" w:ascii="Courier New" w:hAnsi="Courier New"/>
      </w:rPr>
    </w:lvl>
    <w:lvl w:ilvl="2" w:tplc="7188D24E">
      <w:start w:val="1"/>
      <w:numFmt w:val="bullet"/>
      <w:lvlText w:val=""/>
      <w:lvlJc w:val="left"/>
      <w:pPr>
        <w:ind w:left="2160" w:hanging="360"/>
      </w:pPr>
      <w:rPr>
        <w:rFonts w:hint="default" w:ascii="Wingdings" w:hAnsi="Wingdings"/>
      </w:rPr>
    </w:lvl>
    <w:lvl w:ilvl="3" w:tplc="8CFAB3D2">
      <w:start w:val="1"/>
      <w:numFmt w:val="bullet"/>
      <w:lvlText w:val=""/>
      <w:lvlJc w:val="left"/>
      <w:pPr>
        <w:ind w:left="2880" w:hanging="360"/>
      </w:pPr>
      <w:rPr>
        <w:rFonts w:hint="default" w:ascii="Symbol" w:hAnsi="Symbol"/>
      </w:rPr>
    </w:lvl>
    <w:lvl w:ilvl="4" w:tplc="F73A10C2">
      <w:start w:val="1"/>
      <w:numFmt w:val="bullet"/>
      <w:lvlText w:val="o"/>
      <w:lvlJc w:val="left"/>
      <w:pPr>
        <w:ind w:left="3600" w:hanging="360"/>
      </w:pPr>
      <w:rPr>
        <w:rFonts w:hint="default" w:ascii="Courier New" w:hAnsi="Courier New"/>
      </w:rPr>
    </w:lvl>
    <w:lvl w:ilvl="5" w:tplc="41D282C0">
      <w:start w:val="1"/>
      <w:numFmt w:val="bullet"/>
      <w:lvlText w:val=""/>
      <w:lvlJc w:val="left"/>
      <w:pPr>
        <w:ind w:left="4320" w:hanging="360"/>
      </w:pPr>
      <w:rPr>
        <w:rFonts w:hint="default" w:ascii="Wingdings" w:hAnsi="Wingdings"/>
      </w:rPr>
    </w:lvl>
    <w:lvl w:ilvl="6" w:tplc="7626306E">
      <w:start w:val="1"/>
      <w:numFmt w:val="bullet"/>
      <w:lvlText w:val=""/>
      <w:lvlJc w:val="left"/>
      <w:pPr>
        <w:ind w:left="5040" w:hanging="360"/>
      </w:pPr>
      <w:rPr>
        <w:rFonts w:hint="default" w:ascii="Symbol" w:hAnsi="Symbol"/>
      </w:rPr>
    </w:lvl>
    <w:lvl w:ilvl="7" w:tplc="70B2F466">
      <w:start w:val="1"/>
      <w:numFmt w:val="bullet"/>
      <w:lvlText w:val="o"/>
      <w:lvlJc w:val="left"/>
      <w:pPr>
        <w:ind w:left="5760" w:hanging="360"/>
      </w:pPr>
      <w:rPr>
        <w:rFonts w:hint="default" w:ascii="Courier New" w:hAnsi="Courier New"/>
      </w:rPr>
    </w:lvl>
    <w:lvl w:ilvl="8" w:tplc="AB38FF86">
      <w:start w:val="1"/>
      <w:numFmt w:val="bullet"/>
      <w:lvlText w:val=""/>
      <w:lvlJc w:val="left"/>
      <w:pPr>
        <w:ind w:left="6480" w:hanging="360"/>
      </w:pPr>
      <w:rPr>
        <w:rFonts w:hint="default" w:ascii="Wingdings" w:hAnsi="Wingdings"/>
      </w:rPr>
    </w:lvl>
  </w:abstractNum>
  <w:abstractNum w:abstractNumId="4" w15:restartNumberingAfterBreak="0">
    <w:nsid w:val="5E9056BA"/>
    <w:multiLevelType w:val="hybridMultilevel"/>
    <w:tmpl w:val="F0F2115E"/>
    <w:lvl w:ilvl="0" w:tplc="8E805620">
      <w:start w:val="1"/>
      <w:numFmt w:val="bullet"/>
      <w:lvlText w:val=""/>
      <w:lvlJc w:val="left"/>
      <w:pPr>
        <w:ind w:left="720" w:hanging="360"/>
      </w:pPr>
      <w:rPr>
        <w:rFonts w:hint="default" w:ascii="Symbol" w:hAnsi="Symbol"/>
      </w:rPr>
    </w:lvl>
    <w:lvl w:ilvl="1" w:tplc="6D804468">
      <w:start w:val="1"/>
      <w:numFmt w:val="bullet"/>
      <w:lvlText w:val="o"/>
      <w:lvlJc w:val="left"/>
      <w:pPr>
        <w:ind w:left="1440" w:hanging="360"/>
      </w:pPr>
      <w:rPr>
        <w:rFonts w:hint="default" w:ascii="Courier New" w:hAnsi="Courier New"/>
      </w:rPr>
    </w:lvl>
    <w:lvl w:ilvl="2" w:tplc="C5F4C834">
      <w:start w:val="1"/>
      <w:numFmt w:val="bullet"/>
      <w:lvlText w:val=""/>
      <w:lvlJc w:val="left"/>
      <w:pPr>
        <w:ind w:left="2160" w:hanging="360"/>
      </w:pPr>
      <w:rPr>
        <w:rFonts w:hint="default" w:ascii="Wingdings" w:hAnsi="Wingdings"/>
      </w:rPr>
    </w:lvl>
    <w:lvl w:ilvl="3" w:tplc="EC923430">
      <w:start w:val="1"/>
      <w:numFmt w:val="bullet"/>
      <w:lvlText w:val=""/>
      <w:lvlJc w:val="left"/>
      <w:pPr>
        <w:ind w:left="2880" w:hanging="360"/>
      </w:pPr>
      <w:rPr>
        <w:rFonts w:hint="default" w:ascii="Symbol" w:hAnsi="Symbol"/>
      </w:rPr>
    </w:lvl>
    <w:lvl w:ilvl="4" w:tplc="7748835E">
      <w:start w:val="1"/>
      <w:numFmt w:val="bullet"/>
      <w:lvlText w:val="o"/>
      <w:lvlJc w:val="left"/>
      <w:pPr>
        <w:ind w:left="3600" w:hanging="360"/>
      </w:pPr>
      <w:rPr>
        <w:rFonts w:hint="default" w:ascii="Courier New" w:hAnsi="Courier New"/>
      </w:rPr>
    </w:lvl>
    <w:lvl w:ilvl="5" w:tplc="27C04DFC">
      <w:start w:val="1"/>
      <w:numFmt w:val="bullet"/>
      <w:lvlText w:val=""/>
      <w:lvlJc w:val="left"/>
      <w:pPr>
        <w:ind w:left="4320" w:hanging="360"/>
      </w:pPr>
      <w:rPr>
        <w:rFonts w:hint="default" w:ascii="Wingdings" w:hAnsi="Wingdings"/>
      </w:rPr>
    </w:lvl>
    <w:lvl w:ilvl="6" w:tplc="28C6B77C">
      <w:start w:val="1"/>
      <w:numFmt w:val="bullet"/>
      <w:lvlText w:val=""/>
      <w:lvlJc w:val="left"/>
      <w:pPr>
        <w:ind w:left="5040" w:hanging="360"/>
      </w:pPr>
      <w:rPr>
        <w:rFonts w:hint="default" w:ascii="Symbol" w:hAnsi="Symbol"/>
      </w:rPr>
    </w:lvl>
    <w:lvl w:ilvl="7" w:tplc="B3741330">
      <w:start w:val="1"/>
      <w:numFmt w:val="bullet"/>
      <w:lvlText w:val="o"/>
      <w:lvlJc w:val="left"/>
      <w:pPr>
        <w:ind w:left="5760" w:hanging="360"/>
      </w:pPr>
      <w:rPr>
        <w:rFonts w:hint="default" w:ascii="Courier New" w:hAnsi="Courier New"/>
      </w:rPr>
    </w:lvl>
    <w:lvl w:ilvl="8" w:tplc="7CE255D0">
      <w:start w:val="1"/>
      <w:numFmt w:val="bullet"/>
      <w:lvlText w:val=""/>
      <w:lvlJc w:val="left"/>
      <w:pPr>
        <w:ind w:left="6480" w:hanging="360"/>
      </w:pPr>
      <w:rPr>
        <w:rFonts w:hint="default" w:ascii="Wingdings" w:hAnsi="Wingdings"/>
      </w:rPr>
    </w:lvl>
  </w:abstractNum>
  <w:abstractNum w:abstractNumId="5" w15:restartNumberingAfterBreak="0">
    <w:nsid w:val="66F64079"/>
    <w:multiLevelType w:val="hybridMultilevel"/>
    <w:tmpl w:val="C5D4D540"/>
    <w:lvl w:ilvl="0" w:tplc="6FAEC770">
      <w:start w:val="17"/>
      <w:numFmt w:val="bullet"/>
      <w:lvlText w:val="-"/>
      <w:lvlJc w:val="left"/>
      <w:pPr>
        <w:ind w:left="1140" w:hanging="360"/>
      </w:pPr>
      <w:rPr>
        <w:rFonts w:hint="default" w:ascii="Avenir Next LT Pro" w:hAnsi="Avenir Next LT Pro" w:eastAsia="Avenir Next LT Pro" w:cs="Avenir Next LT Pro"/>
      </w:rPr>
    </w:lvl>
    <w:lvl w:ilvl="1" w:tplc="04090003" w:tentative="1">
      <w:start w:val="1"/>
      <w:numFmt w:val="bullet"/>
      <w:lvlText w:val="o"/>
      <w:lvlJc w:val="left"/>
      <w:pPr>
        <w:ind w:left="1860" w:hanging="360"/>
      </w:pPr>
      <w:rPr>
        <w:rFonts w:hint="default" w:ascii="Courier New" w:hAnsi="Courier New" w:cs="Courier New"/>
      </w:rPr>
    </w:lvl>
    <w:lvl w:ilvl="2" w:tplc="04090005" w:tentative="1">
      <w:start w:val="1"/>
      <w:numFmt w:val="bullet"/>
      <w:lvlText w:val=""/>
      <w:lvlJc w:val="left"/>
      <w:pPr>
        <w:ind w:left="2580" w:hanging="360"/>
      </w:pPr>
      <w:rPr>
        <w:rFonts w:hint="default" w:ascii="Wingdings" w:hAnsi="Wingdings"/>
      </w:rPr>
    </w:lvl>
    <w:lvl w:ilvl="3" w:tplc="04090001" w:tentative="1">
      <w:start w:val="1"/>
      <w:numFmt w:val="bullet"/>
      <w:lvlText w:val=""/>
      <w:lvlJc w:val="left"/>
      <w:pPr>
        <w:ind w:left="3300" w:hanging="360"/>
      </w:pPr>
      <w:rPr>
        <w:rFonts w:hint="default" w:ascii="Symbol" w:hAnsi="Symbol"/>
      </w:rPr>
    </w:lvl>
    <w:lvl w:ilvl="4" w:tplc="04090003" w:tentative="1">
      <w:start w:val="1"/>
      <w:numFmt w:val="bullet"/>
      <w:lvlText w:val="o"/>
      <w:lvlJc w:val="left"/>
      <w:pPr>
        <w:ind w:left="4020" w:hanging="360"/>
      </w:pPr>
      <w:rPr>
        <w:rFonts w:hint="default" w:ascii="Courier New" w:hAnsi="Courier New" w:cs="Courier New"/>
      </w:rPr>
    </w:lvl>
    <w:lvl w:ilvl="5" w:tplc="04090005" w:tentative="1">
      <w:start w:val="1"/>
      <w:numFmt w:val="bullet"/>
      <w:lvlText w:val=""/>
      <w:lvlJc w:val="left"/>
      <w:pPr>
        <w:ind w:left="4740" w:hanging="360"/>
      </w:pPr>
      <w:rPr>
        <w:rFonts w:hint="default" w:ascii="Wingdings" w:hAnsi="Wingdings"/>
      </w:rPr>
    </w:lvl>
    <w:lvl w:ilvl="6" w:tplc="04090001" w:tentative="1">
      <w:start w:val="1"/>
      <w:numFmt w:val="bullet"/>
      <w:lvlText w:val=""/>
      <w:lvlJc w:val="left"/>
      <w:pPr>
        <w:ind w:left="5460" w:hanging="360"/>
      </w:pPr>
      <w:rPr>
        <w:rFonts w:hint="default" w:ascii="Symbol" w:hAnsi="Symbol"/>
      </w:rPr>
    </w:lvl>
    <w:lvl w:ilvl="7" w:tplc="04090003" w:tentative="1">
      <w:start w:val="1"/>
      <w:numFmt w:val="bullet"/>
      <w:lvlText w:val="o"/>
      <w:lvlJc w:val="left"/>
      <w:pPr>
        <w:ind w:left="6180" w:hanging="360"/>
      </w:pPr>
      <w:rPr>
        <w:rFonts w:hint="default" w:ascii="Courier New" w:hAnsi="Courier New" w:cs="Courier New"/>
      </w:rPr>
    </w:lvl>
    <w:lvl w:ilvl="8" w:tplc="04090005" w:tentative="1">
      <w:start w:val="1"/>
      <w:numFmt w:val="bullet"/>
      <w:lvlText w:val=""/>
      <w:lvlJc w:val="left"/>
      <w:pPr>
        <w:ind w:left="6900" w:hanging="360"/>
      </w:pPr>
      <w:rPr>
        <w:rFonts w:hint="default" w:ascii="Wingdings" w:hAnsi="Wingdings"/>
      </w:rPr>
    </w:lvl>
  </w:abstractNum>
  <w:num w:numId="8">
    <w:abstractNumId w:val="7"/>
  </w:num>
  <w:num w:numId="7">
    <w:abstractNumId w:val="6"/>
  </w:num>
  <w:num w:numId="1" w16cid:durableId="2017415151">
    <w:abstractNumId w:val="2"/>
  </w:num>
  <w:num w:numId="2" w16cid:durableId="292030733">
    <w:abstractNumId w:val="4"/>
  </w:num>
  <w:num w:numId="3" w16cid:durableId="1759859987">
    <w:abstractNumId w:val="3"/>
  </w:num>
  <w:num w:numId="4" w16cid:durableId="897279672">
    <w:abstractNumId w:val="1"/>
  </w:num>
  <w:num w:numId="5" w16cid:durableId="84546007">
    <w:abstractNumId w:val="0"/>
  </w:num>
  <w:num w:numId="6" w16cid:durableId="5403613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DC8579"/>
    <w:rsid w:val="00072A07"/>
    <w:rsid w:val="000A036D"/>
    <w:rsid w:val="002472AB"/>
    <w:rsid w:val="00264D89"/>
    <w:rsid w:val="004545B0"/>
    <w:rsid w:val="004E7205"/>
    <w:rsid w:val="00525000"/>
    <w:rsid w:val="005F1D69"/>
    <w:rsid w:val="0061357D"/>
    <w:rsid w:val="00705983"/>
    <w:rsid w:val="008B5278"/>
    <w:rsid w:val="009148DD"/>
    <w:rsid w:val="009C2895"/>
    <w:rsid w:val="00A7686B"/>
    <w:rsid w:val="00A80A77"/>
    <w:rsid w:val="00AD5AC4"/>
    <w:rsid w:val="00B35C11"/>
    <w:rsid w:val="00B82C18"/>
    <w:rsid w:val="00C8438B"/>
    <w:rsid w:val="00CC4DAB"/>
    <w:rsid w:val="00CC6836"/>
    <w:rsid w:val="00D93E9E"/>
    <w:rsid w:val="15EB6B27"/>
    <w:rsid w:val="17220E56"/>
    <w:rsid w:val="1D05ED4E"/>
    <w:rsid w:val="20A60CE3"/>
    <w:rsid w:val="2D711E18"/>
    <w:rsid w:val="3101DAED"/>
    <w:rsid w:val="345E08FC"/>
    <w:rsid w:val="3A1A9CAB"/>
    <w:rsid w:val="3AB5C414"/>
    <w:rsid w:val="3BC6EA16"/>
    <w:rsid w:val="3C0E4FFE"/>
    <w:rsid w:val="3CA94A5A"/>
    <w:rsid w:val="3CFE299A"/>
    <w:rsid w:val="3E9E56D8"/>
    <w:rsid w:val="440F4717"/>
    <w:rsid w:val="44DC8579"/>
    <w:rsid w:val="4A5363C1"/>
    <w:rsid w:val="4C991BE3"/>
    <w:rsid w:val="4E550605"/>
    <w:rsid w:val="4FB3215B"/>
    <w:rsid w:val="6674B87F"/>
    <w:rsid w:val="687A0C1B"/>
    <w:rsid w:val="69E0BF6D"/>
    <w:rsid w:val="6EA66FA8"/>
    <w:rsid w:val="70533F4F"/>
    <w:rsid w:val="7072FBCE"/>
    <w:rsid w:val="71A90BEE"/>
    <w:rsid w:val="75A63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C8579"/>
  <w15:chartTrackingRefBased/>
  <w15:docId w15:val="{F332C7D2-711B-4AA0-B9E0-A1AFB74F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Heading2"/>
    <w:next w:val="Normal"/>
    <w:link w:val="Heading1Char"/>
    <w:uiPriority w:val="9"/>
    <w:qFormat/>
    <w:rsid w:val="004545B0"/>
    <w:pPr>
      <w:spacing w:before="299" w:after="299"/>
      <w:jc w:val="center"/>
      <w:outlineLvl w:val="0"/>
    </w:pPr>
    <w:rPr>
      <w:color w:val="FF9500"/>
      <w:sz w:val="32"/>
      <w:szCs w:val="32"/>
    </w:rPr>
  </w:style>
  <w:style w:type="paragraph" w:styleId="Heading2">
    <w:name w:val="heading 2"/>
    <w:basedOn w:val="Heading3"/>
    <w:next w:val="Normal"/>
    <w:link w:val="Heading2Char"/>
    <w:uiPriority w:val="9"/>
    <w:unhideWhenUsed/>
    <w:qFormat/>
    <w:rsid w:val="00B82C18"/>
    <w:pPr>
      <w:spacing w:before="281" w:after="281"/>
      <w:jc w:val="both"/>
      <w:outlineLvl w:val="1"/>
    </w:pPr>
    <w:rPr>
      <w:rFonts w:ascii="Avenir Next LT Pro" w:hAnsi="Avenir Next LT Pro" w:eastAsia="Avenir Next LT Pro" w:cs="Avenir Next LT Pro"/>
      <w:b/>
      <w:bCs/>
      <w:color w:val="000000" w:themeColor="text1"/>
      <w:lang w:val="es-ES"/>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545B0"/>
    <w:rPr>
      <w:rFonts w:ascii="Avenir Next LT Pro" w:hAnsi="Avenir Next LT Pro" w:eastAsia="Avenir Next LT Pro" w:cs="Avenir Next LT Pro"/>
      <w:b/>
      <w:bCs/>
      <w:color w:val="FF9500"/>
      <w:sz w:val="32"/>
      <w:szCs w:val="32"/>
      <w:lang w:val="es-ES"/>
    </w:rPr>
  </w:style>
  <w:style w:type="character" w:styleId="Heading2Char" w:customStyle="1">
    <w:name w:val="Heading 2 Char"/>
    <w:basedOn w:val="DefaultParagraphFont"/>
    <w:link w:val="Heading2"/>
    <w:uiPriority w:val="9"/>
    <w:rsid w:val="00B82C18"/>
    <w:rPr>
      <w:rFonts w:ascii="Avenir Next LT Pro" w:hAnsi="Avenir Next LT Pro" w:eastAsia="Avenir Next LT Pro" w:cs="Avenir Next LT Pro"/>
      <w:b/>
      <w:bCs/>
      <w:color w:val="000000" w:themeColor="text1"/>
      <w:sz w:val="28"/>
      <w:szCs w:val="28"/>
      <w:lang w:val="es-ES"/>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4E550605"/>
    <w:pPr>
      <w:ind w:left="720"/>
      <w:contextualSpacing/>
    </w:pPr>
  </w:style>
  <w:style w:type="character" w:styleId="Hyperlink">
    <w:name w:val="Hyperlink"/>
    <w:basedOn w:val="DefaultParagraphFont"/>
    <w:uiPriority w:val="99"/>
    <w:unhideWhenUsed/>
    <w:rsid w:val="4E550605"/>
    <w:rPr>
      <w:color w:val="467886"/>
      <w:u w:val="single"/>
    </w:rPr>
  </w:style>
  <w:style w:type="character" w:styleId="UnresolvedMention">
    <w:name w:val="Unresolved Mention"/>
    <w:basedOn w:val="DefaultParagraphFont"/>
    <w:uiPriority w:val="99"/>
    <w:semiHidden/>
    <w:unhideWhenUsed/>
    <w:rsid w:val="00705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andiego.org/members/shopping/seaport-village.aspx"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sandiego.org/explore/things-to-do/food-drink/craft-beer.aspx" TargetMode="External" Id="rId12" /><Relationship Type="http://schemas.openxmlformats.org/officeDocument/2006/relationships/hyperlink" Target="https://www.comic-con.org/cc/things-to-do/exhibit-hall/artists-alley/" TargetMode="External" Id="rId17" /><Relationship Type="http://schemas.openxmlformats.org/officeDocument/2006/relationships/customXml" Target="../customXml/item2.xml" Id="rId2" /><Relationship Type="http://schemas.openxmlformats.org/officeDocument/2006/relationships/hyperlink" Target="https://www.comic-con.org/cc/things-to-do/film-festival/"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sandiego.org/explore/downtown-urban/downtown.aspxhttps:/www.sandiego.org/explore/downtown-urban/downtown.aspx" TargetMode="External" Id="rId11" /><Relationship Type="http://schemas.openxmlformats.org/officeDocument/2006/relationships/styles" Target="styles.xml" Id="rId5" /><Relationship Type="http://schemas.openxmlformats.org/officeDocument/2006/relationships/hyperlink" Target="https://www.sandiego.org/meeting-planners/convention-center.aspx"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hyperlink" Target="https://www.sandiego.org/explore/downtown-urban/downtown/the-embarcadero-in-san-diego-ca.aspx" TargetMode="External" Id="rId14" /><Relationship Type="http://schemas.openxmlformats.org/officeDocument/2006/relationships/hyperlink" Target="https://www.comic-con.org/cc/badges/" TargetMode="External" Id="Rb7b0973569a14682" /><Relationship Type="http://schemas.openxmlformats.org/officeDocument/2006/relationships/hyperlink" Target="https://www.sandiego.org/members/public-transportation/san-diego-metropolitan-transit-system/meetings.aspx" TargetMode="External" Id="R16a8b7e23afd42ac" /><Relationship Type="http://schemas.openxmlformats.org/officeDocument/2006/relationships/hyperlink" Target="https://www.comic-con.org/cc/plan-your-visit/shuttles/" TargetMode="External" Id="R7a3639984db94dde" /><Relationship Type="http://schemas.openxmlformats.org/officeDocument/2006/relationships/hyperlink" Target="https://www.sandiego.org/explore/things-to-do/beaches-bays/coronado.aspx" TargetMode="External" Id="R0743aee9c7804437" /><Relationship Type="http://schemas.openxmlformats.org/officeDocument/2006/relationships/hyperlink" Target="https://www.sandiego.org/members/meeting-planners/flagship-cruises-events/6962" TargetMode="External" Id="Re05a85e401c54094" /><Relationship Type="http://schemas.openxmlformats.org/officeDocument/2006/relationships/hyperlink" Target="https://www.sandiego.org/" TargetMode="External" Id="R378dfeef0dc24c52" /><Relationship Type="http://schemas.openxmlformats.org/officeDocument/2006/relationships/hyperlink" Target="https://cocentraloffice.sharepoint.com/:f:/s/ACG-Tourism/Ej7Hqy5QeqxLkDb7EFJ6bcABjiyO4oG2n9JmD3NG_z1PNQ?e=bQZx7I" TargetMode="External" Id="R42ef87fcee1643d1"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C712FA-6633-4BDE-8BC4-808D49D30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6486BF-E5F0-4DA9-8CB5-97129E99FFB2}">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customXml/itemProps3.xml><?xml version="1.0" encoding="utf-8"?>
<ds:datastoreItem xmlns:ds="http://schemas.openxmlformats.org/officeDocument/2006/customXml" ds:itemID="{CCD75C8E-E214-40E6-8252-B3A42041BAB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Gabriel Fuertes</dc:creator>
  <keywords/>
  <dc:description/>
  <lastModifiedBy>Gabriel Fuertes</lastModifiedBy>
  <revision>21</revision>
  <dcterms:created xsi:type="dcterms:W3CDTF">2025-07-14T18:47:00.0000000Z</dcterms:created>
  <dcterms:modified xsi:type="dcterms:W3CDTF">2025-07-15T16:41:53.8448962Z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